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4D6A" w14:textId="799C04B3" w:rsidR="00502D19" w:rsidRDefault="00502D19" w:rsidP="00DC55A9">
      <w:pPr>
        <w:jc w:val="center"/>
        <w:rPr>
          <w:rFonts w:ascii="Gill Sans Nova" w:eastAsia="Gill Sans" w:hAnsi="Gill Sans Nova" w:cs="Gill Sans"/>
          <w:b/>
          <w:color w:val="192646"/>
          <w:sz w:val="28"/>
          <w:szCs w:val="28"/>
          <w:lang w:val="es-MX" w:eastAsia="es-MX"/>
        </w:rPr>
      </w:pPr>
      <w:r w:rsidRPr="00502D19">
        <w:rPr>
          <w:rFonts w:ascii="Gill Sans Nova" w:eastAsia="Gill Sans" w:hAnsi="Gill Sans Nova" w:cs="Gill Sans"/>
          <w:b/>
          <w:color w:val="192646"/>
          <w:sz w:val="28"/>
          <w:szCs w:val="28"/>
          <w:lang w:eastAsia="es-MX"/>
        </w:rPr>
        <w:t>BALCANES Y CAPITALES IMPERIALES</w:t>
      </w:r>
    </w:p>
    <w:p w14:paraId="5B0E8A35" w14:textId="47976E36"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502D19" w:rsidRPr="00502D19">
        <w:rPr>
          <w:rFonts w:ascii="Gill Sans Nova" w:eastAsia="Gill Sans" w:hAnsi="Gill Sans Nova" w:cs="Gill Sans"/>
          <w:b/>
          <w:color w:val="192646"/>
          <w:sz w:val="28"/>
          <w:szCs w:val="28"/>
          <w:lang w:eastAsia="es-MX"/>
        </w:rPr>
        <w:t>Viena</w:t>
      </w:r>
      <w:r w:rsidR="00D46CE2">
        <w:rPr>
          <w:rFonts w:ascii="Gill Sans Nova" w:eastAsia="Gill Sans" w:hAnsi="Gill Sans Nova" w:cs="Gill Sans"/>
          <w:b/>
          <w:color w:val="192646"/>
          <w:sz w:val="28"/>
          <w:szCs w:val="28"/>
          <w:lang w:val="es-MX" w:eastAsia="es-MX"/>
        </w:rPr>
        <w:t>-</w:t>
      </w:r>
      <w:r w:rsidR="00502D19" w:rsidRPr="00502D19">
        <w:rPr>
          <w:rFonts w:ascii="Gill Sans Nova" w:eastAsia="Gill Sans" w:hAnsi="Gill Sans Nova" w:cs="Gill Sans"/>
          <w:b/>
          <w:color w:val="192646"/>
          <w:sz w:val="28"/>
          <w:szCs w:val="28"/>
          <w:lang w:eastAsia="es-MX"/>
        </w:rPr>
        <w:t>Ljubljana</w:t>
      </w:r>
      <w:r w:rsidR="00D46CE2">
        <w:rPr>
          <w:rFonts w:ascii="Gill Sans Nova" w:eastAsia="Gill Sans" w:hAnsi="Gill Sans Nova" w:cs="Gill Sans"/>
          <w:b/>
          <w:color w:val="192646"/>
          <w:sz w:val="28"/>
          <w:szCs w:val="28"/>
          <w:lang w:val="es-MX" w:eastAsia="es-MX"/>
        </w:rPr>
        <w:t>-</w:t>
      </w:r>
      <w:r w:rsidR="00502D19" w:rsidRPr="00502D19">
        <w:rPr>
          <w:rFonts w:ascii="Gill Sans Nova" w:eastAsia="Gill Sans" w:hAnsi="Gill Sans Nova" w:cs="Gill Sans"/>
          <w:b/>
          <w:color w:val="192646"/>
          <w:sz w:val="28"/>
          <w:szCs w:val="28"/>
          <w:lang w:eastAsia="es-MX"/>
        </w:rPr>
        <w:t>Split</w:t>
      </w:r>
      <w:r w:rsidR="00D46CE2">
        <w:rPr>
          <w:rFonts w:ascii="Gill Sans Nova" w:eastAsia="Gill Sans" w:hAnsi="Gill Sans Nova" w:cs="Gill Sans"/>
          <w:b/>
          <w:color w:val="192646"/>
          <w:sz w:val="28"/>
          <w:szCs w:val="28"/>
          <w:lang w:val="es-MX" w:eastAsia="es-MX"/>
        </w:rPr>
        <w:t>-</w:t>
      </w:r>
      <w:r w:rsidR="00502D19" w:rsidRPr="00502D19">
        <w:rPr>
          <w:rFonts w:ascii="Gill Sans Nova" w:eastAsia="Gill Sans" w:hAnsi="Gill Sans Nova" w:cs="Gill Sans"/>
          <w:b/>
          <w:color w:val="192646"/>
          <w:sz w:val="28"/>
          <w:szCs w:val="28"/>
          <w:lang w:eastAsia="es-MX"/>
        </w:rPr>
        <w:t>Dubrovnik</w:t>
      </w:r>
      <w:r w:rsidR="00D46CE2">
        <w:rPr>
          <w:rFonts w:ascii="Gill Sans Nova" w:eastAsia="Gill Sans" w:hAnsi="Gill Sans Nova" w:cs="Gill Sans"/>
          <w:b/>
          <w:color w:val="192646"/>
          <w:sz w:val="28"/>
          <w:szCs w:val="28"/>
          <w:lang w:eastAsia="es-MX"/>
        </w:rPr>
        <w:t>-</w:t>
      </w:r>
      <w:r w:rsidR="00502D19" w:rsidRPr="00502D19">
        <w:rPr>
          <w:rFonts w:ascii="Gill Sans Nova" w:eastAsia="Gill Sans" w:hAnsi="Gill Sans Nova" w:cs="Gill Sans"/>
          <w:b/>
          <w:color w:val="192646"/>
          <w:sz w:val="28"/>
          <w:szCs w:val="28"/>
          <w:lang w:eastAsia="es-MX"/>
        </w:rPr>
        <w:t>Sarajevo</w:t>
      </w:r>
      <w:r w:rsidR="00D46CE2">
        <w:rPr>
          <w:rFonts w:ascii="Gill Sans Nova" w:eastAsia="Gill Sans" w:hAnsi="Gill Sans Nova" w:cs="Gill Sans"/>
          <w:b/>
          <w:color w:val="192646"/>
          <w:sz w:val="28"/>
          <w:szCs w:val="28"/>
          <w:lang w:eastAsia="es-MX"/>
        </w:rPr>
        <w:t>-</w:t>
      </w:r>
      <w:r w:rsidR="00502D19" w:rsidRPr="00502D19">
        <w:rPr>
          <w:rFonts w:ascii="Gill Sans Nova" w:eastAsia="Gill Sans" w:hAnsi="Gill Sans Nova" w:cs="Gill Sans"/>
          <w:b/>
          <w:color w:val="192646"/>
          <w:sz w:val="28"/>
          <w:szCs w:val="28"/>
          <w:lang w:eastAsia="es-MX"/>
        </w:rPr>
        <w:t>Zagreb</w:t>
      </w:r>
      <w:r w:rsidR="00D46CE2">
        <w:rPr>
          <w:rFonts w:ascii="Gill Sans Nova" w:eastAsia="Gill Sans" w:hAnsi="Gill Sans Nova" w:cs="Gill Sans"/>
          <w:b/>
          <w:color w:val="192646"/>
          <w:sz w:val="28"/>
          <w:szCs w:val="28"/>
          <w:lang w:eastAsia="es-MX"/>
        </w:rPr>
        <w:t>-</w:t>
      </w:r>
      <w:r w:rsidR="00502D19" w:rsidRPr="00502D19">
        <w:rPr>
          <w:rFonts w:ascii="Gill Sans Nova" w:eastAsia="Gill Sans" w:hAnsi="Gill Sans Nova" w:cs="Gill Sans"/>
          <w:b/>
          <w:color w:val="192646"/>
          <w:sz w:val="28"/>
          <w:szCs w:val="28"/>
          <w:lang w:eastAsia="es-MX"/>
        </w:rPr>
        <w:t>Budapest</w:t>
      </w:r>
      <w:r w:rsidR="00D46CE2">
        <w:rPr>
          <w:rFonts w:ascii="Gill Sans Nova" w:eastAsia="Gill Sans" w:hAnsi="Gill Sans Nova" w:cs="Gill Sans"/>
          <w:b/>
          <w:color w:val="192646"/>
          <w:sz w:val="28"/>
          <w:szCs w:val="28"/>
          <w:lang w:eastAsia="es-MX"/>
        </w:rPr>
        <w:t>-</w:t>
      </w:r>
      <w:r w:rsidR="00502D19" w:rsidRPr="00502D19">
        <w:rPr>
          <w:rFonts w:ascii="Gill Sans Nova" w:eastAsia="Gill Sans" w:hAnsi="Gill Sans Nova" w:cs="Gill Sans"/>
          <w:b/>
          <w:color w:val="192646"/>
          <w:sz w:val="28"/>
          <w:szCs w:val="28"/>
          <w:lang w:eastAsia="es-MX"/>
        </w:rPr>
        <w:t>Praga</w:t>
      </w:r>
      <w:r w:rsidRPr="009E62A7">
        <w:rPr>
          <w:rFonts w:ascii="Gill Sans Nova" w:eastAsia="Gill Sans" w:hAnsi="Gill Sans Nova" w:cs="Gill Sans"/>
          <w:b/>
          <w:color w:val="192646"/>
          <w:sz w:val="28"/>
          <w:szCs w:val="28"/>
          <w:lang w:val="es-MX" w:eastAsia="es-MX"/>
        </w:rPr>
        <w:t>)</w:t>
      </w:r>
      <w:r w:rsidR="00ED27CD">
        <w:rPr>
          <w:rFonts w:ascii="Gill Sans Nova" w:eastAsia="Gill Sans" w:hAnsi="Gill Sans Nova" w:cs="Gill Sans"/>
          <w:b/>
          <w:color w:val="192646"/>
          <w:sz w:val="28"/>
          <w:szCs w:val="28"/>
          <w:lang w:val="es-MX" w:eastAsia="es-MX"/>
        </w:rPr>
        <w:t xml:space="preserve"> </w:t>
      </w:r>
      <w:r w:rsidRPr="009E62A7">
        <w:rPr>
          <w:rFonts w:ascii="Gill Sans Nova" w:eastAsia="Gill Sans" w:hAnsi="Gill Sans Nova" w:cs="Gill Sans"/>
          <w:b/>
          <w:color w:val="192646"/>
          <w:sz w:val="28"/>
          <w:szCs w:val="28"/>
          <w:lang w:val="es-MX" w:eastAsia="es-MX"/>
        </w:rPr>
        <w:t>PR</w:t>
      </w:r>
      <w:r w:rsidR="00D46CE2">
        <w:rPr>
          <w:rFonts w:ascii="Gill Sans Nova" w:eastAsia="Gill Sans" w:hAnsi="Gill Sans Nova" w:cs="Gill Sans"/>
          <w:b/>
          <w:color w:val="192646"/>
          <w:sz w:val="28"/>
          <w:szCs w:val="28"/>
          <w:lang w:val="es-MX" w:eastAsia="es-MX"/>
        </w:rPr>
        <w:t>EMIUM</w:t>
      </w:r>
    </w:p>
    <w:p w14:paraId="27C066FA" w14:textId="19A6D465"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Salidas los</w:t>
      </w:r>
      <w:r w:rsidR="00D46CE2">
        <w:rPr>
          <w:rFonts w:ascii="Gill Sans Nova" w:eastAsia="Gill Sans" w:hAnsi="Gill Sans Nova" w:cs="Gill Sans"/>
          <w:bCs/>
          <w:i/>
          <w:iCs/>
          <w:color w:val="192646"/>
          <w:lang w:val="es-MX" w:eastAsia="es-MX"/>
        </w:rPr>
        <w:t xml:space="preserve"> </w:t>
      </w:r>
      <w:r w:rsidR="00502D19">
        <w:rPr>
          <w:rFonts w:ascii="Gill Sans Nova" w:eastAsia="Gill Sans" w:hAnsi="Gill Sans Nova" w:cs="Gill Sans"/>
          <w:bCs/>
          <w:i/>
          <w:iCs/>
          <w:color w:val="192646"/>
          <w:lang w:val="es-MX" w:eastAsia="es-MX"/>
        </w:rPr>
        <w:t>domingos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4286B2FA" w14:textId="4A2F8297" w:rsidR="009E62A7" w:rsidRPr="00B60F69" w:rsidRDefault="009E62A7" w:rsidP="00B60F69">
      <w:pPr>
        <w:jc w:val="both"/>
        <w:rPr>
          <w:rFonts w:ascii="Gill Sans Nova" w:hAnsi="Gill Sans Nova"/>
          <w:b/>
          <w:color w:val="000000" w:themeColor="text1"/>
          <w:lang w:val="es-ES"/>
        </w:rPr>
      </w:pPr>
      <w:r w:rsidRPr="00B60F69">
        <w:rPr>
          <w:rFonts w:ascii="Gill Sans Nova" w:hAnsi="Gill Sans Nova"/>
          <w:b/>
          <w:color w:val="000000" w:themeColor="text1"/>
          <w:lang w:val="es-ES"/>
        </w:rPr>
        <w:t xml:space="preserve">DÍA 1 </w:t>
      </w:r>
      <w:r w:rsidR="00502D19" w:rsidRPr="00B60F69">
        <w:rPr>
          <w:rFonts w:ascii="Gill Sans Nova" w:hAnsi="Gill Sans Nova"/>
          <w:b/>
          <w:color w:val="000000" w:themeColor="text1"/>
          <w:lang w:val="es-ES"/>
        </w:rPr>
        <w:t>DOM</w:t>
      </w:r>
      <w:r w:rsidR="00A6670A" w:rsidRPr="00B60F69">
        <w:rPr>
          <w:rFonts w:ascii="Gill Sans Nova" w:hAnsi="Gill Sans Nova"/>
          <w:b/>
          <w:color w:val="000000" w:themeColor="text1"/>
          <w:lang w:val="es-ES"/>
        </w:rPr>
        <w:tab/>
      </w:r>
      <w:r w:rsidR="00502D19" w:rsidRPr="00B60F69">
        <w:rPr>
          <w:rFonts w:ascii="Gill Sans Nova" w:hAnsi="Gill Sans Nova"/>
          <w:b/>
          <w:color w:val="000000" w:themeColor="text1"/>
        </w:rPr>
        <w:t>VIENA</w:t>
      </w:r>
    </w:p>
    <w:p w14:paraId="373AF3BF" w14:textId="3C5D338F" w:rsidR="00D46CE2" w:rsidRPr="00B60F69" w:rsidRDefault="00502D19" w:rsidP="00B60F69">
      <w:pPr>
        <w:jc w:val="both"/>
        <w:rPr>
          <w:rFonts w:ascii="Gill Sans Nova" w:hAnsi="Gill Sans Nova"/>
          <w:bCs/>
          <w:color w:val="000000" w:themeColor="text1"/>
          <w:lang w:val="es-ES"/>
        </w:rPr>
      </w:pPr>
      <w:r w:rsidRPr="00B60F69">
        <w:rPr>
          <w:rFonts w:ascii="Gill Sans Nova" w:hAnsi="Gill Sans Nova"/>
          <w:bCs/>
          <w:color w:val="000000" w:themeColor="text1"/>
          <w:lang w:val="es-ES"/>
        </w:rPr>
        <w:t>Llegada al aeropuerto de Viena, traslado al hotel y alojamiento. Por la noche, conocerá a sus compañeros de viaje en una típica cena austriaca de bienvenida en el restaurante Marchfelderhof, muy conocido más allá de las fronteras del país. En este ambiente realmente único, rápidamente tendrá la sensación de que la emperatriz Sissi está sentada a su lado en la mesa. Por supuesto, las bebidas también están incluidas.</w:t>
      </w:r>
    </w:p>
    <w:p w14:paraId="67BCCB84" w14:textId="77777777" w:rsidR="00502D19" w:rsidRPr="00B60F69" w:rsidRDefault="00502D19" w:rsidP="00B60F69">
      <w:pPr>
        <w:jc w:val="both"/>
        <w:rPr>
          <w:rFonts w:ascii="Gill Sans Nova" w:hAnsi="Gill Sans Nova"/>
          <w:bCs/>
          <w:color w:val="000000" w:themeColor="text1"/>
          <w:lang w:val="es-ES"/>
        </w:rPr>
      </w:pPr>
    </w:p>
    <w:p w14:paraId="70F7EF77" w14:textId="5274807C" w:rsidR="009E62A7" w:rsidRPr="00B60F69" w:rsidRDefault="009E62A7" w:rsidP="00B60F69">
      <w:pPr>
        <w:jc w:val="both"/>
        <w:rPr>
          <w:rFonts w:ascii="Gill Sans Nova" w:hAnsi="Gill Sans Nova"/>
          <w:b/>
          <w:color w:val="000000" w:themeColor="text1"/>
          <w:lang w:val="es-ES"/>
        </w:rPr>
      </w:pPr>
      <w:r w:rsidRPr="00B60F69">
        <w:rPr>
          <w:rFonts w:ascii="Gill Sans Nova" w:hAnsi="Gill Sans Nova"/>
          <w:b/>
          <w:color w:val="000000" w:themeColor="text1"/>
          <w:lang w:val="es-ES"/>
        </w:rPr>
        <w:t xml:space="preserve">DÍA 2 </w:t>
      </w:r>
      <w:r w:rsidR="00502D19" w:rsidRPr="00B60F69">
        <w:rPr>
          <w:rFonts w:ascii="Gill Sans Nova" w:hAnsi="Gill Sans Nova"/>
          <w:b/>
          <w:color w:val="000000" w:themeColor="text1"/>
          <w:lang w:val="es-ES"/>
        </w:rPr>
        <w:t>LUN</w:t>
      </w:r>
      <w:r w:rsidRPr="00B60F69">
        <w:rPr>
          <w:rFonts w:ascii="Gill Sans Nova" w:hAnsi="Gill Sans Nova"/>
          <w:b/>
          <w:color w:val="000000" w:themeColor="text1"/>
          <w:lang w:val="es-ES"/>
        </w:rPr>
        <w:t xml:space="preserve"> </w:t>
      </w:r>
      <w:r w:rsidR="00A6670A" w:rsidRPr="00B60F69">
        <w:rPr>
          <w:rFonts w:ascii="Gill Sans Nova" w:hAnsi="Gill Sans Nova"/>
          <w:b/>
          <w:color w:val="000000" w:themeColor="text1"/>
          <w:lang w:val="es-ES"/>
        </w:rPr>
        <w:tab/>
      </w:r>
      <w:r w:rsidR="00502D19" w:rsidRPr="00B60F69">
        <w:rPr>
          <w:rFonts w:ascii="Gill Sans Nova" w:hAnsi="Gill Sans Nova"/>
          <w:b/>
          <w:color w:val="000000" w:themeColor="text1"/>
        </w:rPr>
        <w:t>VIENA</w:t>
      </w:r>
    </w:p>
    <w:p w14:paraId="4E80C131" w14:textId="62E7D769" w:rsidR="00D46CE2" w:rsidRPr="00B60F69" w:rsidRDefault="007C0232" w:rsidP="00B60F69">
      <w:pPr>
        <w:jc w:val="both"/>
        <w:rPr>
          <w:rFonts w:ascii="Gill Sans Nova" w:hAnsi="Gill Sans Nova"/>
          <w:bCs/>
          <w:color w:val="000000" w:themeColor="text1"/>
          <w:lang w:val="es-ES"/>
        </w:rPr>
      </w:pPr>
      <w:r w:rsidRPr="00B60F69">
        <w:rPr>
          <w:rFonts w:ascii="Gill Sans Nova" w:hAnsi="Gill Sans Nova"/>
          <w:bCs/>
          <w:color w:val="000000" w:themeColor="text1"/>
          <w:lang w:val="es-ES"/>
        </w:rPr>
        <w:t>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Schönbrunn (no incluida). Por la tarde le ofrecemos la posibilidad de participar en un concierto de música clásica (no incluido).</w:t>
      </w:r>
    </w:p>
    <w:p w14:paraId="72C2482D" w14:textId="77777777" w:rsidR="007C0232" w:rsidRPr="00B60F69" w:rsidRDefault="007C0232" w:rsidP="00B60F69">
      <w:pPr>
        <w:jc w:val="both"/>
        <w:rPr>
          <w:rFonts w:ascii="Gill Sans Nova" w:hAnsi="Gill Sans Nova"/>
          <w:bCs/>
          <w:color w:val="000000" w:themeColor="text1"/>
          <w:lang w:val="es-ES"/>
        </w:rPr>
      </w:pPr>
    </w:p>
    <w:p w14:paraId="1A35055A" w14:textId="194574B0" w:rsidR="009E62A7" w:rsidRPr="00B60F69" w:rsidRDefault="009E62A7" w:rsidP="00B60F69">
      <w:pPr>
        <w:jc w:val="both"/>
        <w:rPr>
          <w:rFonts w:ascii="Gill Sans Nova" w:hAnsi="Gill Sans Nova"/>
          <w:b/>
          <w:color w:val="000000" w:themeColor="text1"/>
          <w:lang w:val="es-ES"/>
        </w:rPr>
      </w:pPr>
      <w:r w:rsidRPr="00B60F69">
        <w:rPr>
          <w:rFonts w:ascii="Gill Sans Nova" w:hAnsi="Gill Sans Nova"/>
          <w:b/>
          <w:color w:val="000000" w:themeColor="text1"/>
          <w:lang w:val="es-ES"/>
        </w:rPr>
        <w:t xml:space="preserve">DÍA 3 </w:t>
      </w:r>
      <w:r w:rsidR="00C91D55" w:rsidRPr="00B60F69">
        <w:rPr>
          <w:rFonts w:ascii="Gill Sans Nova" w:hAnsi="Gill Sans Nova"/>
          <w:b/>
          <w:color w:val="000000" w:themeColor="text1"/>
          <w:lang w:val="es-ES"/>
        </w:rPr>
        <w:t>MAR</w:t>
      </w:r>
      <w:r w:rsidRPr="00B60F69">
        <w:rPr>
          <w:rFonts w:ascii="Gill Sans Nova" w:hAnsi="Gill Sans Nova"/>
          <w:b/>
          <w:color w:val="000000" w:themeColor="text1"/>
          <w:lang w:val="es-ES"/>
        </w:rPr>
        <w:t xml:space="preserve"> </w:t>
      </w:r>
      <w:r w:rsidR="00A6670A" w:rsidRPr="00B60F69">
        <w:rPr>
          <w:rFonts w:ascii="Gill Sans Nova" w:hAnsi="Gill Sans Nova"/>
          <w:b/>
          <w:color w:val="000000" w:themeColor="text1"/>
          <w:lang w:val="es-ES"/>
        </w:rPr>
        <w:tab/>
      </w:r>
      <w:r w:rsidR="00C91D55" w:rsidRPr="00B60F69">
        <w:rPr>
          <w:rFonts w:ascii="Gill Sans Nova" w:hAnsi="Gill Sans Nova"/>
          <w:b/>
          <w:color w:val="000000" w:themeColor="text1"/>
          <w:lang w:val="es-ES"/>
        </w:rPr>
        <w:t>VIENA - LJUBLJANA</w:t>
      </w:r>
    </w:p>
    <w:p w14:paraId="4DA93CE2" w14:textId="3909CC30" w:rsidR="009E62A7" w:rsidRPr="00B60F69" w:rsidRDefault="00C91D55" w:rsidP="00B60F69">
      <w:pPr>
        <w:jc w:val="both"/>
        <w:rPr>
          <w:rFonts w:ascii="Gill Sans Nova" w:hAnsi="Gill Sans Nova"/>
          <w:bCs/>
          <w:color w:val="000000" w:themeColor="text1"/>
          <w:lang w:val="es-ES"/>
        </w:rPr>
      </w:pPr>
      <w:r w:rsidRPr="00B60F69">
        <w:rPr>
          <w:rFonts w:ascii="Gill Sans Nova" w:hAnsi="Gill Sans Nova"/>
          <w:bCs/>
          <w:color w:val="000000" w:themeColor="text1"/>
          <w:lang w:val="es-ES"/>
        </w:rPr>
        <w:t>Desayuno y salida en autocar hacia Ljubljana, capital de Eslovenia. Visita a pie del casco antiguo donde destaca el Ayuntamiento, la Fuente de Robba, los Tres Puentes, la Universidad y el Parlamento. Alojamiento.</w:t>
      </w:r>
    </w:p>
    <w:p w14:paraId="41838A49" w14:textId="77777777" w:rsidR="00D46CE2" w:rsidRPr="00B60F69" w:rsidRDefault="00D46CE2" w:rsidP="00B60F69">
      <w:pPr>
        <w:jc w:val="both"/>
        <w:rPr>
          <w:rFonts w:ascii="Gill Sans Nova" w:hAnsi="Gill Sans Nova"/>
          <w:bCs/>
          <w:color w:val="000000" w:themeColor="text1"/>
          <w:lang w:val="es-ES"/>
        </w:rPr>
      </w:pPr>
    </w:p>
    <w:p w14:paraId="449DD466" w14:textId="77777777" w:rsidR="00C91D55" w:rsidRPr="00B60F69" w:rsidRDefault="00C91D55" w:rsidP="00B60F69">
      <w:pPr>
        <w:jc w:val="both"/>
        <w:rPr>
          <w:rFonts w:ascii="Gill Sans Nova" w:hAnsi="Gill Sans Nova"/>
          <w:bCs/>
          <w:color w:val="000000" w:themeColor="text1"/>
          <w:lang w:val="es-ES"/>
        </w:rPr>
      </w:pPr>
    </w:p>
    <w:p w14:paraId="346F9F04" w14:textId="77777777" w:rsidR="00C91D55" w:rsidRPr="00B60F69" w:rsidRDefault="00C91D55" w:rsidP="00B60F69">
      <w:pPr>
        <w:jc w:val="both"/>
        <w:rPr>
          <w:rFonts w:ascii="Gill Sans Nova" w:hAnsi="Gill Sans Nova"/>
          <w:bCs/>
          <w:color w:val="000000" w:themeColor="text1"/>
          <w:lang w:val="es-ES"/>
        </w:rPr>
      </w:pPr>
    </w:p>
    <w:p w14:paraId="70918F2D" w14:textId="06F2BF3E" w:rsidR="009E62A7" w:rsidRPr="00B60F69" w:rsidRDefault="009E62A7" w:rsidP="00B60F69">
      <w:pPr>
        <w:jc w:val="both"/>
        <w:rPr>
          <w:rFonts w:ascii="Gill Sans Nova" w:hAnsi="Gill Sans Nova"/>
          <w:b/>
          <w:color w:val="000000" w:themeColor="text1"/>
          <w:lang w:val="es-ES"/>
        </w:rPr>
      </w:pPr>
      <w:r w:rsidRPr="00B60F69">
        <w:rPr>
          <w:rFonts w:ascii="Gill Sans Nova" w:hAnsi="Gill Sans Nova"/>
          <w:b/>
          <w:color w:val="000000" w:themeColor="text1"/>
          <w:lang w:val="es-ES"/>
        </w:rPr>
        <w:lastRenderedPageBreak/>
        <w:t xml:space="preserve">DÍA 4 </w:t>
      </w:r>
      <w:r w:rsidR="00C91D55" w:rsidRPr="00B60F69">
        <w:rPr>
          <w:rFonts w:ascii="Gill Sans Nova" w:hAnsi="Gill Sans Nova"/>
          <w:b/>
          <w:color w:val="000000" w:themeColor="text1"/>
          <w:lang w:val="es-ES"/>
        </w:rPr>
        <w:t>MIE</w:t>
      </w:r>
      <w:r w:rsidR="00A011E3" w:rsidRPr="00B60F69">
        <w:rPr>
          <w:rFonts w:ascii="Gill Sans Nova" w:hAnsi="Gill Sans Nova"/>
          <w:b/>
          <w:color w:val="000000" w:themeColor="text1"/>
          <w:lang w:val="es-ES"/>
        </w:rPr>
        <w:tab/>
      </w:r>
      <w:r w:rsidR="00C91D55" w:rsidRPr="00B60F69">
        <w:rPr>
          <w:rFonts w:ascii="Gill Sans Nova" w:hAnsi="Gill Sans Nova"/>
          <w:b/>
          <w:color w:val="000000" w:themeColor="text1"/>
          <w:lang w:val="es-ES"/>
        </w:rPr>
        <w:t>LJUBLJANA - POSTOJNA - BLED - LJUBLJANA</w:t>
      </w:r>
    </w:p>
    <w:p w14:paraId="126744BD" w14:textId="1A2F18BC" w:rsidR="005D0696" w:rsidRPr="00B60F69" w:rsidRDefault="00C91D55" w:rsidP="00B60F69">
      <w:pPr>
        <w:jc w:val="both"/>
        <w:rPr>
          <w:rFonts w:ascii="Gill Sans Nova" w:hAnsi="Gill Sans Nova"/>
          <w:bCs/>
          <w:color w:val="000000" w:themeColor="text1"/>
          <w:lang w:val="es-MX"/>
        </w:rPr>
      </w:pPr>
      <w:r w:rsidRPr="00B60F69">
        <w:rPr>
          <w:rFonts w:ascii="Gill Sans Nova" w:hAnsi="Gill Sans Nova"/>
          <w:bCs/>
          <w:color w:val="000000" w:themeColor="text1"/>
          <w:lang w:val="es-MX"/>
        </w:rPr>
        <w:t>Desayuno y continuación del recorrido con rumbo a Postojna, famosa por sus cuevas de estalactitas. La visita se efectuará en tren turístico minero pasando por las cuevas conocidas como Salón de Baile y Paraíso. Lo más sobresaliente es la cueva abovedada llamada la Sala de Conciertos. Continuamos hacia el poblado de Bled con su icónico lago y su pequeña isla considerada como la foto más reproducida de Eslovenia. Regreso a Ljubljana y alojamiento.</w:t>
      </w:r>
    </w:p>
    <w:p w14:paraId="49AC2C1D" w14:textId="77777777" w:rsidR="00C91D55" w:rsidRPr="00B60F69" w:rsidRDefault="00C91D55" w:rsidP="00B60F69">
      <w:pPr>
        <w:jc w:val="both"/>
        <w:rPr>
          <w:rFonts w:ascii="Gill Sans Nova" w:hAnsi="Gill Sans Nova"/>
          <w:bCs/>
          <w:color w:val="000000" w:themeColor="text1"/>
          <w:lang w:val="es-ES"/>
        </w:rPr>
      </w:pPr>
    </w:p>
    <w:p w14:paraId="2F0A7876" w14:textId="6E3F133F"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5 JUE </w:t>
      </w:r>
      <w:r w:rsidRPr="00B60F69">
        <w:rPr>
          <w:rFonts w:ascii="Gill Sans Nova" w:hAnsi="Gill Sans Nova"/>
          <w:b/>
          <w:color w:val="000000" w:themeColor="text1"/>
          <w:lang w:val="es-MX"/>
        </w:rPr>
        <w:tab/>
        <w:t>LJUBLJANA - ZADAR – SPLIT</w:t>
      </w:r>
    </w:p>
    <w:p w14:paraId="34DBC38E" w14:textId="6333297A"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Después de desayunar seguimos nuestro viaje hacia Zadar, ciudad que fue el centro administrativo de la Dalmacia Bizantina, alcanzando su fama en toda Europa en el siglo XVII. A nuestra llegada, visitaremos las ruinas del Forum Romanum y la Iglesia de San Donato del siglo IX. Continuamos nuestro recorrido hacia la principal ciudad de la región de Dalmacia – Split. Alojamiento.</w:t>
      </w:r>
    </w:p>
    <w:p w14:paraId="2417819F" w14:textId="77777777" w:rsidR="00C91D55" w:rsidRPr="00B60F69" w:rsidRDefault="00C91D55" w:rsidP="00B60F69">
      <w:pPr>
        <w:jc w:val="both"/>
        <w:rPr>
          <w:rFonts w:ascii="Gill Sans Nova" w:hAnsi="Gill Sans Nova"/>
          <w:bCs/>
          <w:color w:val="000000" w:themeColor="text1"/>
          <w:lang w:val="es-MX"/>
        </w:rPr>
      </w:pPr>
    </w:p>
    <w:p w14:paraId="57756ED8" w14:textId="1AD02B80"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6 VIE </w:t>
      </w:r>
      <w:r w:rsidRPr="00B60F69">
        <w:rPr>
          <w:rFonts w:ascii="Gill Sans Nova" w:hAnsi="Gill Sans Nova"/>
          <w:b/>
          <w:color w:val="000000" w:themeColor="text1"/>
          <w:lang w:val="es-MX"/>
        </w:rPr>
        <w:tab/>
        <w:t>SPLIT</w:t>
      </w:r>
    </w:p>
    <w:p w14:paraId="6DE9E71D" w14:textId="47EC8349"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y visita de la ciudad de Split, que nació desde el colosal palacio del emperador romano Diocleciano. Paseando entre sus plazas y a lo largo de su cautivador paseo marítimo en el mar Adriático, descubriremos esta ciudad llena de vida. Como lugares relevantes destacamos: el Vestíbulo del Palacio, el Peristilo, el campanario de la Catedral de San Domnius, el Templo de Jupiter. Alojamiento.</w:t>
      </w:r>
    </w:p>
    <w:p w14:paraId="23055E6E" w14:textId="77777777" w:rsidR="00C91D55" w:rsidRPr="00B60F69" w:rsidRDefault="00C91D55" w:rsidP="00B60F69">
      <w:pPr>
        <w:jc w:val="both"/>
        <w:rPr>
          <w:rFonts w:ascii="Gill Sans Nova" w:hAnsi="Gill Sans Nova"/>
          <w:bCs/>
          <w:color w:val="000000" w:themeColor="text1"/>
          <w:lang w:val="es-MX"/>
        </w:rPr>
      </w:pPr>
    </w:p>
    <w:p w14:paraId="05B46C77" w14:textId="3AAFC6E5"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7 SAB </w:t>
      </w:r>
      <w:r w:rsidRPr="00B60F69">
        <w:rPr>
          <w:rFonts w:ascii="Gill Sans Nova" w:hAnsi="Gill Sans Nova"/>
          <w:b/>
          <w:color w:val="000000" w:themeColor="text1"/>
          <w:lang w:val="es-MX"/>
        </w:rPr>
        <w:tab/>
        <w:t>SPLIT – DUBROVNIK</w:t>
      </w:r>
    </w:p>
    <w:p w14:paraId="41543D25" w14:textId="0ED4685D"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Después del desayuno salimos hacia Dubrovnik por la escarpada costa dálmata, con un paisaje encantador de miles de islas a orillas del Mar Adriático. Llegada y visita de la antigua ciudad, también declarada Patrimonio Universal de la UNESCO. Puntos de particular interés son la Iglesia Franciscana del siglo XIV, el Palacio del Rector, la Catedral y el Monasterio Dominico. Una obra maestra del Renacimiento que sirvió de defensa a los ciudadanos es la Torre Minceta, la más grande de la muralla de Dubrovnik y la mejor conservada en Europa. Alojamiento.</w:t>
      </w:r>
    </w:p>
    <w:p w14:paraId="23FF4477" w14:textId="77777777" w:rsidR="00C91D55" w:rsidRPr="00B60F69" w:rsidRDefault="00C91D55" w:rsidP="00B60F69">
      <w:pPr>
        <w:jc w:val="both"/>
        <w:rPr>
          <w:rFonts w:ascii="Gill Sans Nova" w:hAnsi="Gill Sans Nova"/>
          <w:bCs/>
          <w:color w:val="000000" w:themeColor="text1"/>
          <w:lang w:val="es-MX"/>
        </w:rPr>
      </w:pPr>
    </w:p>
    <w:p w14:paraId="05AB1792" w14:textId="45DE98BD"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DÍA 8 DOM</w:t>
      </w:r>
      <w:r w:rsidRPr="00B60F69">
        <w:rPr>
          <w:rFonts w:ascii="Gill Sans Nova" w:hAnsi="Gill Sans Nova"/>
          <w:b/>
          <w:color w:val="000000" w:themeColor="text1"/>
          <w:lang w:val="es-MX"/>
        </w:rPr>
        <w:tab/>
        <w:t xml:space="preserve"> DUBROVNIK</w:t>
      </w:r>
    </w:p>
    <w:p w14:paraId="57BA86C9" w14:textId="1B28C21A"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y día libre. Excursión opcional a Montenegro, visitando las ciudades y los pueblos más bonitos del país (no incluida). Alojamiento.</w:t>
      </w:r>
    </w:p>
    <w:p w14:paraId="1BB82B2D" w14:textId="77777777" w:rsidR="00C91D55" w:rsidRPr="00B60F69" w:rsidRDefault="00C91D55" w:rsidP="00B60F69">
      <w:pPr>
        <w:jc w:val="both"/>
        <w:rPr>
          <w:rFonts w:ascii="Gill Sans Nova" w:hAnsi="Gill Sans Nova"/>
          <w:bCs/>
          <w:color w:val="000000" w:themeColor="text1"/>
          <w:lang w:val="es-MX"/>
        </w:rPr>
      </w:pPr>
    </w:p>
    <w:p w14:paraId="5ED52970" w14:textId="5673A3D2"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9 </w:t>
      </w:r>
      <w:r w:rsidR="00710736" w:rsidRPr="00B60F69">
        <w:rPr>
          <w:rFonts w:ascii="Gill Sans Nova" w:hAnsi="Gill Sans Nova"/>
          <w:b/>
          <w:color w:val="000000" w:themeColor="text1"/>
          <w:lang w:val="es-MX"/>
        </w:rPr>
        <w:t xml:space="preserve">LUN </w:t>
      </w:r>
      <w:r w:rsidR="00710736" w:rsidRPr="00B60F69">
        <w:rPr>
          <w:rFonts w:ascii="Gill Sans Nova" w:hAnsi="Gill Sans Nova"/>
          <w:b/>
          <w:color w:val="000000" w:themeColor="text1"/>
          <w:lang w:val="es-MX"/>
        </w:rPr>
        <w:tab/>
      </w:r>
      <w:r w:rsidRPr="00B60F69">
        <w:rPr>
          <w:rFonts w:ascii="Gill Sans Nova" w:hAnsi="Gill Sans Nova"/>
          <w:b/>
          <w:color w:val="000000" w:themeColor="text1"/>
          <w:lang w:val="es-MX"/>
        </w:rPr>
        <w:t>DUBROVNIK - MEDJUGORJE - MOSTAR – SARAJEVO</w:t>
      </w:r>
    </w:p>
    <w:p w14:paraId="29D1BEC3" w14:textId="498A6F1B"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 xml:space="preserve">Desayuno y salida hacia Bosnia-Herzegovina con parada en Medjugorje, lugar de peregrinación por las más recientes apariciones de la Virgen María. Continuación a Mostar, antigua capital y ciudad emblemática en la guerra de Bosnia 1992-1995 por la destrucción del Puente Viejo reconstruido en 2004. La ciudad es desde hace siglos un gran crisol en el que se funden diferentes culturas y religiones que se manifiesta en </w:t>
      </w:r>
      <w:r w:rsidRPr="00C91D55">
        <w:rPr>
          <w:rFonts w:ascii="Gill Sans Nova" w:hAnsi="Gill Sans Nova"/>
          <w:bCs/>
          <w:color w:val="000000" w:themeColor="text1"/>
          <w:lang w:val="es-MX"/>
        </w:rPr>
        <w:lastRenderedPageBreak/>
        <w:t>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 la Iglesia Ortodoxa serbia y sede arzobispal de la Iglesia Católica. Igualmente cobró fama internacional por el asesinato del archiduque Francisco Fernando de Austria (1914) que acabó siendo el detonante para el estallido de la Primera Guerra Mundial.</w:t>
      </w:r>
    </w:p>
    <w:p w14:paraId="199F74EB" w14:textId="77777777" w:rsidR="00A011E3" w:rsidRPr="00B60F69" w:rsidRDefault="00A011E3" w:rsidP="00B60F69">
      <w:pPr>
        <w:jc w:val="both"/>
        <w:rPr>
          <w:rFonts w:ascii="Gill Sans Nova" w:hAnsi="Gill Sans Nova"/>
          <w:bCs/>
          <w:color w:val="000000" w:themeColor="text1"/>
          <w:lang w:val="es-MX"/>
        </w:rPr>
      </w:pPr>
    </w:p>
    <w:p w14:paraId="0FC02D33" w14:textId="00CE2D10"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DÍA 10 MAR SARAJEVO</w:t>
      </w:r>
    </w:p>
    <w:p w14:paraId="6E900E56" w14:textId="314A703A"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y visita de la ciudad que fascina por su multinacionalidad ya que va paralelo con una pletórica diversificación cultural de muchos siglos que se hace patente en uno de los mayores atractivos arquitectónicos, la afamada Mezquita Husfreg Beg del siglo XVII con su magnífica ornamentación estalactita bajo la cúpula. Visitamos igualmente el pintoresco bazar «Bas Carsija» del siglo XV, situado en el núcleo histórico de la ciudad, el Barrio Austro-Húngaro y el estadio olímpico. Tarde libre para compras. Alojamiento.</w:t>
      </w:r>
    </w:p>
    <w:p w14:paraId="7172150B" w14:textId="77777777" w:rsidR="00C91D55" w:rsidRPr="00B60F69" w:rsidRDefault="00C91D55" w:rsidP="00B60F69">
      <w:pPr>
        <w:jc w:val="both"/>
        <w:rPr>
          <w:rFonts w:ascii="Gill Sans Nova" w:hAnsi="Gill Sans Nova"/>
          <w:bCs/>
          <w:color w:val="000000" w:themeColor="text1"/>
          <w:lang w:val="es-MX"/>
        </w:rPr>
      </w:pPr>
    </w:p>
    <w:p w14:paraId="5E9909EA" w14:textId="1151CE85"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11 </w:t>
      </w:r>
      <w:r w:rsidR="00710736" w:rsidRPr="00B60F69">
        <w:rPr>
          <w:rFonts w:ascii="Gill Sans Nova" w:hAnsi="Gill Sans Nova"/>
          <w:b/>
          <w:color w:val="000000" w:themeColor="text1"/>
          <w:lang w:val="es-MX"/>
        </w:rPr>
        <w:t>MIE SARAJEVO</w:t>
      </w:r>
      <w:r w:rsidRPr="00B60F69">
        <w:rPr>
          <w:rFonts w:ascii="Gill Sans Nova" w:hAnsi="Gill Sans Nova"/>
          <w:b/>
          <w:color w:val="000000" w:themeColor="text1"/>
          <w:lang w:val="es-MX"/>
        </w:rPr>
        <w:t xml:space="preserve"> – ZAGREB</w:t>
      </w:r>
    </w:p>
    <w:p w14:paraId="2782EEBB" w14:textId="4DAC1B1D"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y salida a Zagreb, capital de Croacia. Llegada y paseo por el casco antiguo donde destacan el Palacio de Gobierno, la Catedral de San Esteban y la Iglesia de San Marcos.</w:t>
      </w:r>
    </w:p>
    <w:p w14:paraId="3A6BF624" w14:textId="77777777" w:rsidR="00C91D55" w:rsidRPr="00B60F69" w:rsidRDefault="00C91D55" w:rsidP="00B60F69">
      <w:pPr>
        <w:jc w:val="both"/>
        <w:rPr>
          <w:rFonts w:ascii="Gill Sans Nova" w:hAnsi="Gill Sans Nova"/>
          <w:bCs/>
          <w:color w:val="000000" w:themeColor="text1"/>
          <w:lang w:val="es-MX"/>
        </w:rPr>
      </w:pPr>
    </w:p>
    <w:p w14:paraId="688A3092" w14:textId="5D57B620"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12 JUE </w:t>
      </w:r>
      <w:r w:rsidRPr="00B60F69">
        <w:rPr>
          <w:rFonts w:ascii="Gill Sans Nova" w:hAnsi="Gill Sans Nova"/>
          <w:b/>
          <w:color w:val="000000" w:themeColor="text1"/>
          <w:lang w:val="es-MX"/>
        </w:rPr>
        <w:tab/>
        <w:t>ZAGREB</w:t>
      </w:r>
    </w:p>
    <w:p w14:paraId="650D4E94" w14:textId="07FF4F19"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y día libre. Excursión opcional a los Lagos Plitvice. (no incluida).</w:t>
      </w:r>
    </w:p>
    <w:p w14:paraId="3FFFBC3B" w14:textId="77777777" w:rsidR="00C91D55" w:rsidRPr="00B60F69" w:rsidRDefault="00C91D55" w:rsidP="00B60F69">
      <w:pPr>
        <w:jc w:val="both"/>
        <w:rPr>
          <w:rFonts w:ascii="Gill Sans Nova" w:hAnsi="Gill Sans Nova"/>
          <w:bCs/>
          <w:color w:val="000000" w:themeColor="text1"/>
          <w:lang w:val="es-MX"/>
        </w:rPr>
      </w:pPr>
    </w:p>
    <w:p w14:paraId="04C6B858" w14:textId="775FFD56"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13 VIE </w:t>
      </w:r>
      <w:r w:rsidRPr="00B60F69">
        <w:rPr>
          <w:rFonts w:ascii="Gill Sans Nova" w:hAnsi="Gill Sans Nova"/>
          <w:b/>
          <w:color w:val="000000" w:themeColor="text1"/>
          <w:lang w:val="es-MX"/>
        </w:rPr>
        <w:tab/>
        <w:t>ZAGREB - GRAZ – VIENA</w:t>
      </w:r>
    </w:p>
    <w:p w14:paraId="4A8C6B04" w14:textId="190F8DFC"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en el hotel. Temprano por la mañana nos dirigiremos hacia Viena, pero nos pararemos a mitad de camino en Graz. Graz es sin duda una de las ciudades más hermosas de Austria. La segunda ciudad más grande del país representa más de 900 años de cultura - casi ninguna otra ciudad ofrece tanta variedad en tan poco espacio. Nuestro guía nos muestra el centro de la ciudad y disponemos de tiempo libre. Llegamos a Viena a última hora de la tarde y salida hacia Viena. Llegada por la tarde y alojamiento.</w:t>
      </w:r>
    </w:p>
    <w:p w14:paraId="6AD9CF8D" w14:textId="77777777" w:rsidR="00C91D55" w:rsidRPr="00B60F69" w:rsidRDefault="00C91D55" w:rsidP="00B60F69">
      <w:pPr>
        <w:jc w:val="both"/>
        <w:rPr>
          <w:rFonts w:ascii="Gill Sans Nova" w:hAnsi="Gill Sans Nova"/>
          <w:b/>
          <w:color w:val="000000" w:themeColor="text1"/>
          <w:lang w:val="es-MX"/>
        </w:rPr>
      </w:pPr>
    </w:p>
    <w:p w14:paraId="4E5DB8C5" w14:textId="1A9B8B85"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14 SAB </w:t>
      </w:r>
      <w:r w:rsidRPr="00B60F69">
        <w:rPr>
          <w:rFonts w:ascii="Gill Sans Nova" w:hAnsi="Gill Sans Nova"/>
          <w:b/>
          <w:color w:val="000000" w:themeColor="text1"/>
          <w:lang w:val="es-MX"/>
        </w:rPr>
        <w:tab/>
        <w:t>VIENA</w:t>
      </w:r>
    </w:p>
    <w:p w14:paraId="07F25DD6" w14:textId="44281809"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Wachau es famosa por el cultivo del albaricoque y los productos que se elaboran con él, desde chocolate y licor hasta aguardiente.</w:t>
      </w:r>
    </w:p>
    <w:p w14:paraId="0A8AD76D" w14:textId="77777777" w:rsidR="00C91D55" w:rsidRPr="00B60F69" w:rsidRDefault="00C91D55" w:rsidP="00B60F69">
      <w:pPr>
        <w:jc w:val="both"/>
        <w:rPr>
          <w:rFonts w:ascii="Gill Sans Nova" w:hAnsi="Gill Sans Nova"/>
          <w:bCs/>
          <w:color w:val="000000" w:themeColor="text1"/>
          <w:lang w:val="es-MX"/>
        </w:rPr>
      </w:pPr>
    </w:p>
    <w:p w14:paraId="1B13409A" w14:textId="3979CAE2"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DÍA 15 DOM VIENA – BUDAPEST</w:t>
      </w:r>
    </w:p>
    <w:p w14:paraId="78068500" w14:textId="3C033317"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 xml:space="preserve">Tras el desayuno, continuaremos nuestro viaje hacia Hungría. Disfrute del viaje en nuestro autocar que nos llevará a la capital Budapest, a menudo conocida como la „Perla del </w:t>
      </w:r>
      <w:r w:rsidR="00710736" w:rsidRPr="00C91D55">
        <w:rPr>
          <w:rFonts w:ascii="Gill Sans Nova" w:hAnsi="Gill Sans Nova"/>
          <w:bCs/>
          <w:color w:val="000000" w:themeColor="text1"/>
          <w:lang w:val="es-MX"/>
        </w:rPr>
        <w:t>Danubio “</w:t>
      </w:r>
      <w:r w:rsidRPr="00C91D55">
        <w:rPr>
          <w:rFonts w:ascii="Gill Sans Nova" w:hAnsi="Gill Sans Nova"/>
          <w:bCs/>
          <w:color w:val="000000" w:themeColor="text1"/>
          <w:lang w:val="es-MX"/>
        </w:rPr>
        <w:t>, a la hora del almuerzo. Por la tarde realizaremos una visita de la ciudad. Budapest está dividida en dos partes: „</w:t>
      </w:r>
      <w:r w:rsidR="00710736" w:rsidRPr="00C91D55">
        <w:rPr>
          <w:rFonts w:ascii="Gill Sans Nova" w:hAnsi="Gill Sans Nova"/>
          <w:bCs/>
          <w:color w:val="000000" w:themeColor="text1"/>
          <w:lang w:val="es-MX"/>
        </w:rPr>
        <w:t>Buda “</w:t>
      </w:r>
      <w:r w:rsidRPr="00C91D55">
        <w:rPr>
          <w:rFonts w:ascii="Gill Sans Nova" w:hAnsi="Gill Sans Nova"/>
          <w:bCs/>
          <w:color w:val="000000" w:themeColor="text1"/>
          <w:lang w:val="es-MX"/>
        </w:rPr>
        <w:t>, donde se encuentran el casco antiguo, las embajadas y las residencias de la alta sociedad, y „</w:t>
      </w:r>
      <w:r w:rsidR="00710736" w:rsidRPr="00C91D55">
        <w:rPr>
          <w:rFonts w:ascii="Gill Sans Nova" w:hAnsi="Gill Sans Nova"/>
          <w:bCs/>
          <w:color w:val="000000" w:themeColor="text1"/>
          <w:lang w:val="es-MX"/>
        </w:rPr>
        <w:t>Pest “</w:t>
      </w:r>
      <w:r w:rsidRPr="00C91D55">
        <w:rPr>
          <w:rFonts w:ascii="Gill Sans Nova" w:hAnsi="Gill Sans Nova"/>
          <w:bCs/>
          <w:color w:val="000000" w:themeColor="text1"/>
          <w:lang w:val="es-MX"/>
        </w:rPr>
        <w:t>, donde se encuentran la mayoría de los hoteles y comercios. No olvide preparar su cámara de fotos. El primer día visitaremos Pest y la Plaza de los Héroes, donde se encuentra el Monumento al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731CC6B2" w14:textId="77777777" w:rsidR="00C91D55" w:rsidRPr="00B60F69" w:rsidRDefault="00C91D55" w:rsidP="00B60F69">
      <w:pPr>
        <w:jc w:val="both"/>
        <w:rPr>
          <w:rFonts w:ascii="Gill Sans Nova" w:hAnsi="Gill Sans Nova"/>
          <w:bCs/>
          <w:color w:val="000000" w:themeColor="text1"/>
          <w:lang w:val="es-MX"/>
        </w:rPr>
      </w:pPr>
    </w:p>
    <w:p w14:paraId="64385C41" w14:textId="29BF581D"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16 </w:t>
      </w:r>
      <w:r w:rsidR="00710736" w:rsidRPr="00B60F69">
        <w:rPr>
          <w:rFonts w:ascii="Gill Sans Nova" w:hAnsi="Gill Sans Nova"/>
          <w:b/>
          <w:color w:val="000000" w:themeColor="text1"/>
          <w:lang w:val="es-MX"/>
        </w:rPr>
        <w:t>LUN BUDAPEST</w:t>
      </w:r>
    </w:p>
    <w:p w14:paraId="2D293BED" w14:textId="1C437674"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Tras desayunar en el hotel, pasearemos juntos por el barrio del castillo de „</w:t>
      </w:r>
      <w:r w:rsidR="00710736" w:rsidRPr="00C91D55">
        <w:rPr>
          <w:rFonts w:ascii="Gill Sans Nova" w:hAnsi="Gill Sans Nova"/>
          <w:bCs/>
          <w:color w:val="000000" w:themeColor="text1"/>
          <w:lang w:val="es-MX"/>
        </w:rPr>
        <w:t>Buda “</w:t>
      </w:r>
      <w:r w:rsidRPr="00C91D55">
        <w:rPr>
          <w:rFonts w:ascii="Gill Sans Nova" w:hAnsi="Gill Sans Nova"/>
          <w:bCs/>
          <w:color w:val="000000" w:themeColor="text1"/>
          <w:lang w:val="es-MX"/>
        </w:rPr>
        <w:t>,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sidR="00710736" w:rsidRPr="00C91D55">
        <w:rPr>
          <w:rFonts w:ascii="Gill Sans Nova" w:hAnsi="Gill Sans Nova"/>
          <w:bCs/>
          <w:color w:val="000000" w:themeColor="text1"/>
          <w:lang w:val="es-MX"/>
        </w:rPr>
        <w:t>goulash “</w:t>
      </w:r>
      <w:r w:rsidRPr="00C91D55">
        <w:rPr>
          <w:rFonts w:ascii="Gill Sans Nova" w:hAnsi="Gill Sans Nova"/>
          <w:bCs/>
          <w:color w:val="000000" w:themeColor="text1"/>
          <w:lang w:val="es-MX"/>
        </w:rPr>
        <w:t>. ¡No se arrepentirá!</w:t>
      </w:r>
    </w:p>
    <w:p w14:paraId="39B77FBC" w14:textId="77777777" w:rsidR="00A011E3" w:rsidRPr="00B60F69" w:rsidRDefault="00A011E3" w:rsidP="00B60F69">
      <w:pPr>
        <w:jc w:val="both"/>
        <w:rPr>
          <w:rFonts w:ascii="Gill Sans Nova" w:hAnsi="Gill Sans Nova"/>
          <w:bCs/>
          <w:color w:val="000000" w:themeColor="text1"/>
          <w:lang w:val="es-MX"/>
        </w:rPr>
      </w:pPr>
    </w:p>
    <w:p w14:paraId="4E045E21" w14:textId="25B92E9C" w:rsidR="00C91D55"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17 </w:t>
      </w:r>
      <w:r w:rsidR="00710736" w:rsidRPr="00B60F69">
        <w:rPr>
          <w:rFonts w:ascii="Gill Sans Nova" w:hAnsi="Gill Sans Nova"/>
          <w:b/>
          <w:color w:val="000000" w:themeColor="text1"/>
          <w:lang w:val="es-MX"/>
        </w:rPr>
        <w:t>MAR BUDAPEST</w:t>
      </w:r>
      <w:r w:rsidRPr="00B60F69">
        <w:rPr>
          <w:rFonts w:ascii="Gill Sans Nova" w:hAnsi="Gill Sans Nova"/>
          <w:b/>
          <w:color w:val="000000" w:themeColor="text1"/>
          <w:lang w:val="es-MX"/>
        </w:rPr>
        <w:t xml:space="preserve"> - BRATISLAVA – PRAGA</w:t>
      </w:r>
    </w:p>
    <w:p w14:paraId="21ECAE5E" w14:textId="66AB2056"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p>
    <w:p w14:paraId="444ACA2C" w14:textId="77777777" w:rsidR="00A011E3" w:rsidRPr="00B60F69" w:rsidRDefault="00A011E3" w:rsidP="00B60F69">
      <w:pPr>
        <w:jc w:val="both"/>
        <w:rPr>
          <w:rFonts w:ascii="Gill Sans Nova" w:hAnsi="Gill Sans Nova"/>
          <w:bCs/>
          <w:color w:val="000000" w:themeColor="text1"/>
          <w:lang w:val="es-MX"/>
        </w:rPr>
      </w:pPr>
    </w:p>
    <w:p w14:paraId="50F71C28" w14:textId="77777777" w:rsidR="00A011E3" w:rsidRPr="00B60F69" w:rsidRDefault="00A011E3" w:rsidP="00B60F69">
      <w:pPr>
        <w:jc w:val="both"/>
        <w:rPr>
          <w:rFonts w:ascii="Gill Sans Nova" w:hAnsi="Gill Sans Nova"/>
          <w:bCs/>
          <w:color w:val="000000" w:themeColor="text1"/>
          <w:lang w:val="es-MX"/>
        </w:rPr>
      </w:pPr>
    </w:p>
    <w:p w14:paraId="24720E24" w14:textId="77777777" w:rsidR="00A011E3" w:rsidRPr="00B60F69" w:rsidRDefault="00A011E3" w:rsidP="00B60F69">
      <w:pPr>
        <w:jc w:val="both"/>
        <w:rPr>
          <w:rFonts w:ascii="Gill Sans Nova" w:hAnsi="Gill Sans Nova"/>
          <w:bCs/>
          <w:color w:val="000000" w:themeColor="text1"/>
          <w:lang w:val="es-MX"/>
        </w:rPr>
      </w:pPr>
    </w:p>
    <w:p w14:paraId="7A1F7545" w14:textId="14593752" w:rsidR="00A011E3"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18 MIE </w:t>
      </w:r>
      <w:r w:rsidRPr="00B60F69">
        <w:rPr>
          <w:rFonts w:ascii="Gill Sans Nova" w:hAnsi="Gill Sans Nova"/>
          <w:b/>
          <w:color w:val="000000" w:themeColor="text1"/>
          <w:lang w:val="es-MX"/>
        </w:rPr>
        <w:tab/>
        <w:t>PRAGA</w:t>
      </w:r>
    </w:p>
    <w:p w14:paraId="0FEA19A1" w14:textId="6E241AA7"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Disfrute de un variado desayuno en el hotel reservado y prepárese para la visita de la ciudad. La visita comienza en el barrio del Castillo de Hradčany,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 Plaza de la Ciudad Vieja con su reloj astronómico, la iglesia gótica de Nuestra Señora de Tyn y el monumento a Jan Hus. Finalmente, llegaremos a la Ciudad Nueva, donde termina nuestro recorrido. Praga tambien es famosa por su arte en vidrio y porcelana. Las marionetas también son un auténtico souvenir para los que se han quedado en casa.</w:t>
      </w:r>
    </w:p>
    <w:p w14:paraId="661918E2" w14:textId="77777777" w:rsidR="00A011E3" w:rsidRPr="00B60F69" w:rsidRDefault="00A011E3" w:rsidP="00B60F69">
      <w:pPr>
        <w:jc w:val="both"/>
        <w:rPr>
          <w:rFonts w:ascii="Gill Sans Nova" w:hAnsi="Gill Sans Nova"/>
          <w:bCs/>
          <w:color w:val="000000" w:themeColor="text1"/>
          <w:lang w:val="es-MX"/>
        </w:rPr>
      </w:pPr>
    </w:p>
    <w:p w14:paraId="48DDF8B4" w14:textId="73FA0E9B" w:rsidR="00A011E3"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19 JUE </w:t>
      </w:r>
      <w:r w:rsidRPr="00B60F69">
        <w:rPr>
          <w:rFonts w:ascii="Gill Sans Nova" w:hAnsi="Gill Sans Nova"/>
          <w:b/>
          <w:color w:val="000000" w:themeColor="text1"/>
          <w:lang w:val="es-MX"/>
        </w:rPr>
        <w:tab/>
        <w:t>PRAGA</w:t>
      </w:r>
    </w:p>
    <w:p w14:paraId="22E5E1EC" w14:textId="649525F4"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Alojamiento en Praga.</w:t>
      </w:r>
    </w:p>
    <w:p w14:paraId="011FE3E3" w14:textId="77777777" w:rsidR="00A011E3" w:rsidRPr="00B60F69" w:rsidRDefault="00A011E3" w:rsidP="00B60F69">
      <w:pPr>
        <w:jc w:val="both"/>
        <w:rPr>
          <w:rFonts w:ascii="Gill Sans Nova" w:hAnsi="Gill Sans Nova"/>
          <w:bCs/>
          <w:color w:val="000000" w:themeColor="text1"/>
          <w:lang w:val="es-MX"/>
        </w:rPr>
      </w:pPr>
    </w:p>
    <w:p w14:paraId="0C17FE28" w14:textId="5A6C49E0" w:rsidR="00A011E3" w:rsidRPr="00B60F69" w:rsidRDefault="00A011E3" w:rsidP="00B60F69">
      <w:pPr>
        <w:jc w:val="both"/>
        <w:rPr>
          <w:rFonts w:ascii="Gill Sans Nova" w:hAnsi="Gill Sans Nova"/>
          <w:b/>
          <w:color w:val="000000" w:themeColor="text1"/>
          <w:lang w:val="es-MX"/>
        </w:rPr>
      </w:pPr>
      <w:r w:rsidRPr="00B60F69">
        <w:rPr>
          <w:rFonts w:ascii="Gill Sans Nova" w:hAnsi="Gill Sans Nova"/>
          <w:b/>
          <w:color w:val="000000" w:themeColor="text1"/>
          <w:lang w:val="es-MX"/>
        </w:rPr>
        <w:t xml:space="preserve">DÍA 20 VIE </w:t>
      </w:r>
      <w:r w:rsidRPr="00B60F69">
        <w:rPr>
          <w:rFonts w:ascii="Gill Sans Nova" w:hAnsi="Gill Sans Nova"/>
          <w:b/>
          <w:color w:val="000000" w:themeColor="text1"/>
          <w:lang w:val="es-MX"/>
        </w:rPr>
        <w:tab/>
        <w:t>PRAGA</w:t>
      </w:r>
    </w:p>
    <w:p w14:paraId="6818E98F" w14:textId="583BE048" w:rsidR="00C91D55" w:rsidRPr="00C91D55" w:rsidRDefault="00C91D55" w:rsidP="00B60F69">
      <w:pPr>
        <w:jc w:val="both"/>
        <w:rPr>
          <w:rFonts w:ascii="Gill Sans Nova" w:hAnsi="Gill Sans Nova"/>
          <w:bCs/>
          <w:color w:val="000000" w:themeColor="text1"/>
          <w:lang w:val="es-MX"/>
        </w:rPr>
      </w:pPr>
      <w:r w:rsidRPr="00C91D55">
        <w:rPr>
          <w:rFonts w:ascii="Gill Sans Nova" w:hAnsi="Gill Sans Nova"/>
          <w:bCs/>
          <w:color w:val="000000" w:themeColor="text1"/>
          <w:lang w:val="es-MX"/>
        </w:rPr>
        <w:t>Desayuno en el hotel y traslado al aeropuerto.</w:t>
      </w:r>
    </w:p>
    <w:p w14:paraId="6C6FAF9D" w14:textId="77777777" w:rsidR="00A011E3" w:rsidRDefault="00A011E3" w:rsidP="00CC34B2">
      <w:pPr>
        <w:jc w:val="center"/>
        <w:rPr>
          <w:rFonts w:ascii="Gill Sans Nova" w:eastAsia="Gill Sans" w:hAnsi="Gill Sans Nova" w:cs="Gill Sans"/>
          <w:b/>
          <w:color w:val="192646"/>
          <w:lang w:val="es-MX" w:eastAsia="es-MX"/>
        </w:rPr>
      </w:pPr>
    </w:p>
    <w:p w14:paraId="0BE98C41" w14:textId="77777777" w:rsidR="00A011E3" w:rsidRDefault="00A011E3" w:rsidP="00CC34B2">
      <w:pPr>
        <w:jc w:val="center"/>
        <w:rPr>
          <w:rFonts w:ascii="Gill Sans Nova" w:eastAsia="Gill Sans" w:hAnsi="Gill Sans Nova" w:cs="Gill Sans"/>
          <w:b/>
          <w:color w:val="192646"/>
          <w:lang w:val="es-MX" w:eastAsia="es-MX"/>
        </w:rPr>
      </w:pPr>
    </w:p>
    <w:p w14:paraId="7A8A656A" w14:textId="13B117C5" w:rsidR="00CC34B2" w:rsidRPr="00CC34B2" w:rsidRDefault="00CC34B2" w:rsidP="00CC34B2">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7FA4139A" w14:textId="1FB01370"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522E0A3F" w14:textId="6859A570"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ABRIL</w:t>
      </w:r>
      <w:r>
        <w:rPr>
          <w:rFonts w:ascii="Gill Sans Nova" w:hAnsi="Gill Sans Nova" w:cs="Arial"/>
          <w:bCs/>
          <w:lang w:val="es-MX"/>
        </w:rPr>
        <w:tab/>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12, 26</w:t>
      </w:r>
    </w:p>
    <w:p w14:paraId="4B4BF5DE" w14:textId="522C9C24"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MAYO</w:t>
      </w:r>
      <w:r>
        <w:rPr>
          <w:rFonts w:ascii="Gill Sans Nova" w:hAnsi="Gill Sans Nova" w:cs="Arial"/>
          <w:bCs/>
          <w:lang w:val="es-MX"/>
        </w:rPr>
        <w:tab/>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10, 17, 24, 31</w:t>
      </w:r>
    </w:p>
    <w:p w14:paraId="3C241D77" w14:textId="146F04D8"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JUNIO</w:t>
      </w:r>
      <w:r>
        <w:rPr>
          <w:rFonts w:ascii="Gill Sans Nova" w:hAnsi="Gill Sans Nova" w:cs="Arial"/>
          <w:bCs/>
          <w:lang w:val="es-MX"/>
        </w:rPr>
        <w:tab/>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7, 21</w:t>
      </w:r>
    </w:p>
    <w:p w14:paraId="508B3393" w14:textId="02199E4D"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JULIO</w:t>
      </w:r>
      <w:r>
        <w:rPr>
          <w:rFonts w:ascii="Gill Sans Nova" w:hAnsi="Gill Sans Nova" w:cs="Arial"/>
          <w:bCs/>
          <w:lang w:val="es-MX"/>
        </w:rPr>
        <w:tab/>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5, 19</w:t>
      </w:r>
    </w:p>
    <w:p w14:paraId="074663F9" w14:textId="2BDA9C8E"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AGOSTO</w:t>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2, 16, 30</w:t>
      </w:r>
    </w:p>
    <w:p w14:paraId="32760B91" w14:textId="7CB4D059" w:rsidR="00DC78CE" w:rsidRPr="00DC78CE" w:rsidRDefault="00DC78CE" w:rsidP="00DC78CE">
      <w:pPr>
        <w:jc w:val="both"/>
        <w:rPr>
          <w:rFonts w:ascii="Gill Sans Nova" w:hAnsi="Gill Sans Nova" w:cs="Arial"/>
          <w:bCs/>
          <w:lang w:val="es-MX"/>
        </w:rPr>
      </w:pPr>
      <w:r w:rsidRPr="00DC78CE">
        <w:rPr>
          <w:rFonts w:ascii="Gill Sans Nova" w:hAnsi="Gill Sans Nova" w:cs="Arial"/>
          <w:bCs/>
          <w:lang w:val="es-MX"/>
        </w:rPr>
        <w:t>SEPTIEMBRE</w:t>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6, 13, 20, 27</w:t>
      </w:r>
    </w:p>
    <w:p w14:paraId="414548CF" w14:textId="3FA9D23B" w:rsidR="00AF45E4" w:rsidRPr="00AF45E4" w:rsidRDefault="00DC78CE" w:rsidP="00DC78CE">
      <w:pPr>
        <w:jc w:val="both"/>
        <w:rPr>
          <w:rFonts w:ascii="Gill Sans Nova" w:hAnsi="Gill Sans Nova"/>
          <w:bCs/>
          <w:color w:val="000000" w:themeColor="text1"/>
        </w:rPr>
        <w:sectPr w:rsidR="00AF45E4" w:rsidRPr="00AF45E4" w:rsidSect="00AF45E4">
          <w:type w:val="continuous"/>
          <w:pgSz w:w="12240" w:h="15840"/>
          <w:pgMar w:top="2552" w:right="1185" w:bottom="1985" w:left="851" w:header="709" w:footer="709" w:gutter="0"/>
          <w:cols w:space="708"/>
          <w:docGrid w:linePitch="360"/>
        </w:sectPr>
      </w:pPr>
      <w:r w:rsidRPr="00DC78CE">
        <w:rPr>
          <w:rFonts w:ascii="Gill Sans Nova" w:hAnsi="Gill Sans Nova" w:cs="Arial"/>
          <w:bCs/>
          <w:lang w:val="es-MX"/>
        </w:rPr>
        <w:t>OCTUBRE</w:t>
      </w:r>
      <w:r>
        <w:rPr>
          <w:rFonts w:ascii="Gill Sans Nova" w:hAnsi="Gill Sans Nova" w:cs="Arial"/>
          <w:bCs/>
          <w:lang w:val="es-MX"/>
        </w:rPr>
        <w:tab/>
      </w:r>
      <w:r w:rsidR="00C61B2C">
        <w:rPr>
          <w:rFonts w:ascii="Gill Sans Nova" w:hAnsi="Gill Sans Nova" w:cs="Arial"/>
          <w:bCs/>
          <w:lang w:val="es-MX"/>
        </w:rPr>
        <w:tab/>
      </w:r>
      <w:r w:rsidRPr="00DC78CE">
        <w:rPr>
          <w:rFonts w:ascii="Gill Sans Nova" w:hAnsi="Gill Sans Nova" w:cs="Arial"/>
          <w:bCs/>
          <w:lang w:val="es-MX"/>
        </w:rPr>
        <w:t>11</w:t>
      </w:r>
    </w:p>
    <w:p w14:paraId="578FC31B" w14:textId="77777777" w:rsidR="00B9217C" w:rsidRDefault="00B9217C" w:rsidP="00CC34B2">
      <w:pPr>
        <w:jc w:val="both"/>
        <w:rPr>
          <w:rFonts w:ascii="Gill Sans Nova" w:hAnsi="Gill Sans Nova"/>
          <w:bCs/>
          <w:color w:val="000000" w:themeColor="text1"/>
        </w:rPr>
      </w:pP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833"/>
        <w:gridCol w:w="5207"/>
        <w:gridCol w:w="1713"/>
      </w:tblGrid>
      <w:tr w:rsidR="00AF45E4" w:rsidRPr="00AF45E4" w14:paraId="70FADD09" w14:textId="77777777" w:rsidTr="00746FC5">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833"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62FE938F" w14:textId="1FDED378" w:rsidR="00AF45E4" w:rsidRPr="00C61B2C" w:rsidRDefault="00C61B2C" w:rsidP="00AF45E4">
            <w:pPr>
              <w:jc w:val="center"/>
              <w:rPr>
                <w:rFonts w:ascii="Gill Sans Nova" w:eastAsia="Gill Sans" w:hAnsi="Gill Sans Nova" w:cs="Gill Sans"/>
                <w:b w:val="0"/>
                <w:color w:val="000000" w:themeColor="text1"/>
                <w:lang w:val="es-MX" w:eastAsia="es-MX"/>
              </w:rPr>
            </w:pPr>
            <w:r w:rsidRPr="00C61B2C">
              <w:rPr>
                <w:rFonts w:ascii="Gill Sans Nova" w:eastAsia="Gill Sans" w:hAnsi="Gill Sans Nova" w:cs="Gill Sans"/>
                <w:b w:val="0"/>
                <w:color w:val="000000" w:themeColor="text1"/>
                <w:lang w:val="es-MX" w:eastAsia="es-MX"/>
              </w:rPr>
              <w:t>VIENA</w:t>
            </w:r>
          </w:p>
        </w:tc>
        <w:tc>
          <w:tcPr>
            <w:tcW w:w="5207" w:type="dxa"/>
          </w:tcPr>
          <w:p w14:paraId="5B6FC75D" w14:textId="78E996B3" w:rsidR="00AF45E4" w:rsidRPr="00C61B2C" w:rsidRDefault="00C61B2C" w:rsidP="0074583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INTERCONTINENTAL</w:t>
            </w:r>
          </w:p>
        </w:tc>
        <w:tc>
          <w:tcPr>
            <w:tcW w:w="1713" w:type="dxa"/>
          </w:tcPr>
          <w:p w14:paraId="6A4022A2" w14:textId="179A277F" w:rsidR="00746FC5" w:rsidRPr="00AF45E4" w:rsidRDefault="002811B4"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746FC5" w:rsidRPr="00AF45E4" w14:paraId="49F02202"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1F1AAF2E" w14:textId="2BB9DC26" w:rsidR="00746FC5" w:rsidRPr="00C61B2C" w:rsidRDefault="00C61B2C" w:rsidP="00746FC5">
            <w:pPr>
              <w:jc w:val="center"/>
              <w:rPr>
                <w:rFonts w:ascii="Gill Sans Nova" w:eastAsia="Gill Sans" w:hAnsi="Gill Sans Nova" w:cs="Gill Sans"/>
                <w:b w:val="0"/>
                <w:color w:val="000000" w:themeColor="text1"/>
                <w:lang w:val="es-MX" w:eastAsia="es-MX"/>
              </w:rPr>
            </w:pPr>
            <w:r w:rsidRPr="00C61B2C">
              <w:rPr>
                <w:rFonts w:ascii="Gill Sans Nova" w:eastAsia="Gill Sans" w:hAnsi="Gill Sans Nova" w:cs="Gill Sans"/>
                <w:b w:val="0"/>
                <w:color w:val="000000" w:themeColor="text1"/>
                <w:lang w:val="es-MX" w:eastAsia="es-MX"/>
              </w:rPr>
              <w:t>LJUBLJANA</w:t>
            </w:r>
          </w:p>
        </w:tc>
        <w:tc>
          <w:tcPr>
            <w:tcW w:w="5207" w:type="dxa"/>
          </w:tcPr>
          <w:p w14:paraId="5DBF3E11" w14:textId="60DDF21F" w:rsidR="00746FC5" w:rsidRPr="00C61B2C" w:rsidRDefault="00C61B2C"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GRAND PLAZA</w:t>
            </w:r>
          </w:p>
        </w:tc>
        <w:tc>
          <w:tcPr>
            <w:tcW w:w="1713" w:type="dxa"/>
          </w:tcPr>
          <w:p w14:paraId="0CBD0186" w14:textId="3766F8B5" w:rsidR="00746FC5" w:rsidRPr="00AF45E4" w:rsidRDefault="002811B4"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2811B4" w:rsidRPr="00AF45E4" w14:paraId="40D1FC2F"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7DC09BC4" w14:textId="045A97C8" w:rsidR="002811B4" w:rsidRPr="00C61B2C" w:rsidRDefault="002811B4" w:rsidP="002811B4">
            <w:pPr>
              <w:jc w:val="center"/>
              <w:rPr>
                <w:rFonts w:ascii="Gill Sans Nova" w:eastAsia="Gill Sans" w:hAnsi="Gill Sans Nova" w:cs="Gill Sans"/>
                <w:b w:val="0"/>
                <w:color w:val="000000" w:themeColor="text1"/>
                <w:lang w:val="es-MX" w:eastAsia="es-MX"/>
              </w:rPr>
            </w:pPr>
            <w:r w:rsidRPr="00C61B2C">
              <w:rPr>
                <w:rFonts w:ascii="Gill Sans Nova" w:eastAsia="Gill Sans" w:hAnsi="Gill Sans Nova" w:cs="Gill Sans"/>
                <w:b w:val="0"/>
                <w:color w:val="000000" w:themeColor="text1"/>
                <w:lang w:eastAsia="es-MX"/>
              </w:rPr>
              <w:t>SPLIT</w:t>
            </w:r>
          </w:p>
        </w:tc>
        <w:tc>
          <w:tcPr>
            <w:tcW w:w="5207" w:type="dxa"/>
          </w:tcPr>
          <w:p w14:paraId="61249CA5" w14:textId="4393A216" w:rsidR="002811B4" w:rsidRPr="00C61B2C"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HOTEL ATRIUM</w:t>
            </w:r>
          </w:p>
        </w:tc>
        <w:tc>
          <w:tcPr>
            <w:tcW w:w="1713" w:type="dxa"/>
          </w:tcPr>
          <w:p w14:paraId="549A5C41" w14:textId="438A2D29" w:rsidR="002811B4"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352DC25E"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09DB8EBD" w14:textId="401DCAC9" w:rsidR="002811B4" w:rsidRPr="00C61B2C" w:rsidRDefault="002811B4" w:rsidP="002811B4">
            <w:pPr>
              <w:jc w:val="center"/>
              <w:rPr>
                <w:rFonts w:ascii="Gill Sans Nova" w:eastAsia="Gill Sans" w:hAnsi="Gill Sans Nova" w:cs="Gill Sans"/>
                <w:b w:val="0"/>
                <w:color w:val="000000" w:themeColor="text1"/>
                <w:lang w:val="es-MX" w:eastAsia="es-MX"/>
              </w:rPr>
            </w:pPr>
            <w:r w:rsidRPr="00C61B2C">
              <w:rPr>
                <w:rFonts w:ascii="Gill Sans Nova" w:eastAsia="Gill Sans" w:hAnsi="Gill Sans Nova" w:cs="Gill Sans"/>
                <w:b w:val="0"/>
                <w:color w:val="000000" w:themeColor="text1"/>
                <w:lang w:eastAsia="es-MX"/>
              </w:rPr>
              <w:t>DUBROVNIK</w:t>
            </w:r>
          </w:p>
        </w:tc>
        <w:tc>
          <w:tcPr>
            <w:tcW w:w="5207" w:type="dxa"/>
          </w:tcPr>
          <w:p w14:paraId="46FF9338" w14:textId="6592A1EE" w:rsidR="002811B4" w:rsidRPr="00C61B2C"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DUBROVNIK PALACE</w:t>
            </w:r>
          </w:p>
        </w:tc>
        <w:tc>
          <w:tcPr>
            <w:tcW w:w="1713" w:type="dxa"/>
          </w:tcPr>
          <w:p w14:paraId="55BFABC7" w14:textId="5DC4D822" w:rsidR="002811B4"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2343C245"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39B65CFF" w14:textId="50C087F6" w:rsidR="002811B4" w:rsidRPr="00C61B2C" w:rsidRDefault="002811B4" w:rsidP="002811B4">
            <w:pPr>
              <w:jc w:val="center"/>
              <w:rPr>
                <w:rFonts w:ascii="Gill Sans Nova" w:eastAsia="Gill Sans" w:hAnsi="Gill Sans Nova" w:cs="Gill Sans"/>
                <w:b w:val="0"/>
                <w:color w:val="000000" w:themeColor="text1"/>
                <w:lang w:eastAsia="es-MX"/>
              </w:rPr>
            </w:pPr>
            <w:r w:rsidRPr="00C61B2C">
              <w:rPr>
                <w:rFonts w:ascii="Gill Sans Nova" w:eastAsia="Gill Sans" w:hAnsi="Gill Sans Nova" w:cs="Gill Sans"/>
                <w:b w:val="0"/>
                <w:color w:val="000000" w:themeColor="text1"/>
                <w:lang w:eastAsia="es-MX"/>
              </w:rPr>
              <w:t>SARAJEVO</w:t>
            </w:r>
          </w:p>
        </w:tc>
        <w:tc>
          <w:tcPr>
            <w:tcW w:w="5207" w:type="dxa"/>
          </w:tcPr>
          <w:p w14:paraId="3219A372" w14:textId="21E3D443" w:rsidR="002811B4" w:rsidRPr="00C61B2C"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eastAsia="es-MX"/>
              </w:rPr>
            </w:pPr>
            <w:r w:rsidRPr="00C61B2C">
              <w:rPr>
                <w:rFonts w:ascii="Gill Sans Nova" w:eastAsia="Gill Sans" w:hAnsi="Gill Sans Nova" w:cs="Gill Sans"/>
                <w:bCs/>
                <w:color w:val="000000" w:themeColor="text1"/>
                <w:lang w:eastAsia="es-MX"/>
              </w:rPr>
              <w:t>HOTEL PRESIDENT</w:t>
            </w:r>
          </w:p>
          <w:p w14:paraId="241A706A" w14:textId="526E6C38" w:rsidR="002811B4" w:rsidRPr="00C61B2C"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HOTEL EUROPE</w:t>
            </w:r>
          </w:p>
        </w:tc>
        <w:tc>
          <w:tcPr>
            <w:tcW w:w="1713" w:type="dxa"/>
          </w:tcPr>
          <w:p w14:paraId="25575AD1" w14:textId="3A955168" w:rsidR="002811B4"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015C3C05"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7FFE6B56" w14:textId="6E342ECD" w:rsidR="002811B4" w:rsidRPr="00C61B2C" w:rsidRDefault="002811B4" w:rsidP="002811B4">
            <w:pPr>
              <w:jc w:val="center"/>
              <w:rPr>
                <w:rFonts w:ascii="Gill Sans Nova" w:eastAsia="Gill Sans" w:hAnsi="Gill Sans Nova" w:cs="Gill Sans"/>
                <w:b w:val="0"/>
                <w:color w:val="000000" w:themeColor="text1"/>
                <w:lang w:eastAsia="es-MX"/>
              </w:rPr>
            </w:pPr>
            <w:r w:rsidRPr="00C61B2C">
              <w:rPr>
                <w:rFonts w:ascii="Gill Sans Nova" w:eastAsia="Gill Sans" w:hAnsi="Gill Sans Nova" w:cs="Gill Sans"/>
                <w:b w:val="0"/>
                <w:color w:val="000000" w:themeColor="text1"/>
                <w:lang w:eastAsia="es-MX"/>
              </w:rPr>
              <w:t>ZAGREB</w:t>
            </w:r>
          </w:p>
        </w:tc>
        <w:tc>
          <w:tcPr>
            <w:tcW w:w="5207" w:type="dxa"/>
          </w:tcPr>
          <w:p w14:paraId="5E68B7BA" w14:textId="5327988C" w:rsidR="002811B4" w:rsidRPr="00C61B2C"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C61B2C">
              <w:rPr>
                <w:rFonts w:ascii="Gill Sans Nova" w:eastAsia="Gill Sans" w:hAnsi="Gill Sans Nova" w:cs="Gill Sans"/>
                <w:bCs/>
                <w:color w:val="000000" w:themeColor="text1"/>
                <w:lang w:eastAsia="es-MX"/>
              </w:rPr>
              <w:t>SHERATON</w:t>
            </w:r>
          </w:p>
        </w:tc>
        <w:tc>
          <w:tcPr>
            <w:tcW w:w="1713" w:type="dxa"/>
          </w:tcPr>
          <w:p w14:paraId="725D5394" w14:textId="56954199" w:rsidR="002811B4"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39E9674A"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1D6C4DA0" w14:textId="0031A880" w:rsidR="002811B4" w:rsidRPr="00C61B2C" w:rsidRDefault="002811B4" w:rsidP="002811B4">
            <w:pPr>
              <w:jc w:val="center"/>
              <w:rPr>
                <w:rFonts w:ascii="Gill Sans Nova" w:eastAsia="Gill Sans" w:hAnsi="Gill Sans Nova" w:cs="Gill Sans"/>
                <w:color w:val="000000" w:themeColor="text1"/>
                <w:lang w:eastAsia="es-MX"/>
              </w:rPr>
            </w:pPr>
            <w:r w:rsidRPr="00C61B2C">
              <w:rPr>
                <w:rFonts w:ascii="Gill Sans Nova" w:eastAsia="Gill Sans" w:hAnsi="Gill Sans Nova" w:cs="Gill Sans"/>
                <w:b w:val="0"/>
                <w:color w:val="000000" w:themeColor="text1"/>
                <w:lang w:val="es-MX" w:eastAsia="es-MX"/>
              </w:rPr>
              <w:t>VIENA</w:t>
            </w:r>
          </w:p>
        </w:tc>
        <w:tc>
          <w:tcPr>
            <w:tcW w:w="5207" w:type="dxa"/>
          </w:tcPr>
          <w:p w14:paraId="5EEAC518" w14:textId="59FBFEB3" w:rsidR="002811B4" w:rsidRPr="00C61B2C"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eastAsia="es-MX"/>
              </w:rPr>
            </w:pPr>
            <w:r w:rsidRPr="002811B4">
              <w:rPr>
                <w:rFonts w:ascii="Gill Sans Nova" w:eastAsia="Gill Sans" w:hAnsi="Gill Sans Nova" w:cs="Gill Sans"/>
                <w:bCs/>
                <w:color w:val="000000" w:themeColor="text1"/>
                <w:lang w:eastAsia="es-MX"/>
              </w:rPr>
              <w:t>AUSTRIA TREND SAVOYEN</w:t>
            </w:r>
          </w:p>
        </w:tc>
        <w:tc>
          <w:tcPr>
            <w:tcW w:w="1713" w:type="dxa"/>
          </w:tcPr>
          <w:p w14:paraId="6F981EFB" w14:textId="11548B3E" w:rsidR="002811B4" w:rsidRPr="00A04C76"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6D5005BC"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2E3D9816" w14:textId="6968DE80" w:rsidR="002811B4" w:rsidRPr="00C61B2C" w:rsidRDefault="002811B4" w:rsidP="002811B4">
            <w:pPr>
              <w:jc w:val="center"/>
              <w:rPr>
                <w:rFonts w:ascii="Gill Sans Nova" w:eastAsia="Gill Sans" w:hAnsi="Gill Sans Nova" w:cs="Gill Sans"/>
                <w:b w:val="0"/>
                <w:color w:val="000000" w:themeColor="text1"/>
                <w:lang w:eastAsia="es-MX"/>
              </w:rPr>
            </w:pPr>
            <w:r w:rsidRPr="00C61B2C">
              <w:rPr>
                <w:rFonts w:ascii="Gill Sans Nova" w:eastAsia="Gill Sans" w:hAnsi="Gill Sans Nova" w:cs="Gill Sans"/>
                <w:b w:val="0"/>
                <w:color w:val="000000" w:themeColor="text1"/>
                <w:lang w:eastAsia="es-MX"/>
              </w:rPr>
              <w:t>BUDAPEST</w:t>
            </w:r>
          </w:p>
        </w:tc>
        <w:tc>
          <w:tcPr>
            <w:tcW w:w="5207" w:type="dxa"/>
          </w:tcPr>
          <w:p w14:paraId="0C0060D5" w14:textId="0917A68C" w:rsidR="002811B4" w:rsidRPr="00C61B2C"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eastAsia="es-MX"/>
              </w:rPr>
            </w:pPr>
            <w:r w:rsidRPr="00C61B2C">
              <w:rPr>
                <w:rFonts w:ascii="Gill Sans Nova" w:eastAsia="Gill Sans" w:hAnsi="Gill Sans Nova" w:cs="Gill Sans"/>
                <w:bCs/>
                <w:color w:val="000000" w:themeColor="text1"/>
                <w:lang w:eastAsia="es-MX"/>
              </w:rPr>
              <w:t>RADISSON BLU BEKE</w:t>
            </w:r>
          </w:p>
        </w:tc>
        <w:tc>
          <w:tcPr>
            <w:tcW w:w="1713" w:type="dxa"/>
          </w:tcPr>
          <w:p w14:paraId="058F80E2" w14:textId="7437995B" w:rsidR="002811B4" w:rsidRDefault="002811B4" w:rsidP="002811B4">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r w:rsidR="002811B4" w:rsidRPr="00AF45E4" w14:paraId="0813FB10"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497F95F6" w14:textId="69B67BFF" w:rsidR="002811B4" w:rsidRPr="00C61B2C" w:rsidRDefault="002811B4" w:rsidP="002811B4">
            <w:pPr>
              <w:jc w:val="center"/>
              <w:rPr>
                <w:rFonts w:ascii="Gill Sans Nova" w:eastAsia="Gill Sans" w:hAnsi="Gill Sans Nova" w:cs="Gill Sans"/>
                <w:b w:val="0"/>
                <w:color w:val="000000" w:themeColor="text1"/>
                <w:lang w:eastAsia="es-MX"/>
              </w:rPr>
            </w:pPr>
            <w:r w:rsidRPr="00C61B2C">
              <w:rPr>
                <w:rFonts w:ascii="Gill Sans Nova" w:eastAsia="Gill Sans" w:hAnsi="Gill Sans Nova" w:cs="Gill Sans"/>
                <w:b w:val="0"/>
                <w:color w:val="000000" w:themeColor="text1"/>
                <w:lang w:eastAsia="es-MX"/>
              </w:rPr>
              <w:t>PRAGA</w:t>
            </w:r>
          </w:p>
        </w:tc>
        <w:tc>
          <w:tcPr>
            <w:tcW w:w="5207" w:type="dxa"/>
          </w:tcPr>
          <w:p w14:paraId="3EA8EBB0" w14:textId="145740FD" w:rsidR="002811B4" w:rsidRPr="00C61B2C"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eastAsia="es-MX"/>
              </w:rPr>
            </w:pPr>
            <w:r w:rsidRPr="00C61B2C">
              <w:rPr>
                <w:rFonts w:ascii="Gill Sans Nova" w:eastAsia="Gill Sans" w:hAnsi="Gill Sans Nova" w:cs="Gill Sans"/>
                <w:bCs/>
                <w:color w:val="000000" w:themeColor="text1"/>
                <w:lang w:eastAsia="es-MX"/>
              </w:rPr>
              <w:t>GRANDIUM</w:t>
            </w:r>
          </w:p>
        </w:tc>
        <w:tc>
          <w:tcPr>
            <w:tcW w:w="1713" w:type="dxa"/>
          </w:tcPr>
          <w:p w14:paraId="7166994C" w14:textId="5B304D0C" w:rsidR="002811B4" w:rsidRDefault="002811B4" w:rsidP="002811B4">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A04C76">
              <w:rPr>
                <w:rFonts w:ascii="Gill Sans Nova" w:eastAsia="Gill Sans" w:hAnsi="Gill Sans Nova" w:cs="Gill Sans"/>
                <w:bCs/>
                <w:color w:val="000000" w:themeColor="text1"/>
                <w:lang w:val="es-MX" w:eastAsia="es-MX"/>
              </w:rPr>
              <w:t>4* SUP</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7774CC7E" w:rsidR="00AF45E4" w:rsidRPr="00AF45E4" w:rsidRDefault="00C61B2C"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4,790</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3EC75B0A" w:rsidR="00AF45E4" w:rsidRPr="00AF45E4" w:rsidRDefault="00025477"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2,</w:t>
      </w:r>
      <w:r w:rsidR="00C61B2C">
        <w:rPr>
          <w:rFonts w:ascii="Gill Sans Nova" w:eastAsia="Gill Sans" w:hAnsi="Gill Sans Nova" w:cs="Gill Sans"/>
          <w:bCs/>
          <w:color w:val="000000" w:themeColor="text1"/>
          <w:lang w:val="es-MX" w:eastAsia="es-MX"/>
        </w:rPr>
        <w:t>850</w:t>
      </w:r>
      <w:r w:rsidR="00AF45E4" w:rsidRPr="00AF45E4">
        <w:rPr>
          <w:rFonts w:ascii="Gill Sans Nova" w:eastAsia="Gill Sans" w:hAnsi="Gill Sans Nova" w:cs="Gill Sans"/>
          <w:bCs/>
          <w:color w:val="000000" w:themeColor="text1"/>
          <w:lang w:val="es-MX" w:eastAsia="es-MX"/>
        </w:rPr>
        <w:t xml:space="preserve"> euros suplemento en sencilla</w:t>
      </w:r>
    </w:p>
    <w:p w14:paraId="41403CD2" w14:textId="77777777" w:rsidR="002D0526" w:rsidRPr="002D0526" w:rsidRDefault="002D0526" w:rsidP="00CC34B2">
      <w:pPr>
        <w:jc w:val="both"/>
        <w:rPr>
          <w:rFonts w:ascii="Gill Sans Nova" w:hAnsi="Gill Sans Nova"/>
          <w:bCs/>
          <w:color w:val="000000" w:themeColor="text1"/>
          <w:lang w:val="es-MX"/>
        </w:rPr>
      </w:pPr>
    </w:p>
    <w:p w14:paraId="0E938CE5" w14:textId="6EC4F5AD"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5A7CD61E" w14:textId="77777777" w:rsidR="00C61B2C" w:rsidRPr="00C61B2C" w:rsidRDefault="00C61B2C" w:rsidP="00C61B2C">
      <w:pPr>
        <w:pStyle w:val="Prrafodelista"/>
        <w:numPr>
          <w:ilvl w:val="0"/>
          <w:numId w:val="14"/>
        </w:numPr>
        <w:rPr>
          <w:rFonts w:ascii="Gill Sans Nova" w:hAnsi="Gill Sans Nova"/>
          <w:bCs/>
          <w:color w:val="000000" w:themeColor="text1"/>
        </w:rPr>
      </w:pPr>
      <w:r w:rsidRPr="00C61B2C">
        <w:rPr>
          <w:rFonts w:ascii="Gill Sans Nova" w:hAnsi="Gill Sans Nova"/>
          <w:bCs/>
          <w:color w:val="000000" w:themeColor="text1"/>
        </w:rPr>
        <w:t>Guía exclusivo de habla hispana</w:t>
      </w:r>
    </w:p>
    <w:p w14:paraId="022F1B63" w14:textId="77777777" w:rsidR="00C61B2C" w:rsidRPr="00C61B2C" w:rsidRDefault="00C61B2C" w:rsidP="00C61B2C">
      <w:pPr>
        <w:pStyle w:val="Prrafodelista"/>
        <w:numPr>
          <w:ilvl w:val="0"/>
          <w:numId w:val="14"/>
        </w:numPr>
        <w:rPr>
          <w:rFonts w:ascii="Gill Sans Nova" w:hAnsi="Gill Sans Nova"/>
          <w:bCs/>
          <w:color w:val="000000" w:themeColor="text1"/>
        </w:rPr>
      </w:pPr>
      <w:r w:rsidRPr="00C61B2C">
        <w:rPr>
          <w:rFonts w:ascii="Gill Sans Nova" w:hAnsi="Gill Sans Nova"/>
          <w:bCs/>
          <w:color w:val="000000" w:themeColor="text1"/>
        </w:rPr>
        <w:t>19 noches alojamiento con desayuno buffet</w:t>
      </w:r>
    </w:p>
    <w:p w14:paraId="643A5A50" w14:textId="77777777" w:rsidR="00C61B2C" w:rsidRPr="00C61B2C" w:rsidRDefault="00C61B2C" w:rsidP="00C61B2C">
      <w:pPr>
        <w:pStyle w:val="Prrafodelista"/>
        <w:numPr>
          <w:ilvl w:val="0"/>
          <w:numId w:val="14"/>
        </w:numPr>
        <w:rPr>
          <w:rFonts w:ascii="Gill Sans Nova" w:hAnsi="Gill Sans Nova"/>
          <w:bCs/>
          <w:color w:val="000000" w:themeColor="text1"/>
        </w:rPr>
      </w:pPr>
      <w:r w:rsidRPr="00C61B2C">
        <w:rPr>
          <w:rFonts w:ascii="Gill Sans Nova" w:hAnsi="Gill Sans Nova"/>
          <w:bCs/>
          <w:color w:val="000000" w:themeColor="text1"/>
        </w:rPr>
        <w:t>Entradas y experiencias según itinerario</w:t>
      </w:r>
    </w:p>
    <w:p w14:paraId="10511335" w14:textId="2DA7957E" w:rsidR="00AF45E4" w:rsidRPr="00C61B2C" w:rsidRDefault="00C61B2C" w:rsidP="00C61B2C">
      <w:pPr>
        <w:pStyle w:val="Prrafodelista"/>
        <w:numPr>
          <w:ilvl w:val="0"/>
          <w:numId w:val="14"/>
        </w:numPr>
        <w:rPr>
          <w:rFonts w:ascii="Gill Sans Nova" w:eastAsia="Gill Sans" w:hAnsi="Gill Sans Nova" w:cs="Gill Sans"/>
          <w:b/>
          <w:color w:val="192646"/>
          <w:lang w:val="es-MX" w:eastAsia="es-MX"/>
        </w:rPr>
      </w:pPr>
      <w:r w:rsidRPr="00C61B2C">
        <w:rPr>
          <w:rFonts w:ascii="Gill Sans Nova" w:hAnsi="Gill Sans Nova"/>
          <w:bCs/>
          <w:color w:val="000000" w:themeColor="text1"/>
        </w:rPr>
        <w:t>Cena de bienvenida</w:t>
      </w:r>
    </w:p>
    <w:p w14:paraId="65D6BB41" w14:textId="45A3153E" w:rsidR="00C61B2C" w:rsidRPr="00C61B2C" w:rsidRDefault="00C61B2C" w:rsidP="00C61B2C">
      <w:pPr>
        <w:rPr>
          <w:rFonts w:ascii="Gill Sans Nova" w:eastAsia="Gill Sans" w:hAnsi="Gill Sans Nova" w:cs="Gill Sans"/>
          <w:b/>
          <w:color w:val="192646"/>
          <w:lang w:val="es-MX" w:eastAsia="es-MX"/>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4801BF02"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Gastos de visados de entrada o salida a cualquier país.</w:t>
      </w:r>
    </w:p>
    <w:p w14:paraId="06099017"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Propinas de tipo personal tales como guías, conductores, guías locales.</w:t>
      </w:r>
    </w:p>
    <w:p w14:paraId="37E96619"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Traslados donde no esté contemplado específicamente.</w:t>
      </w:r>
    </w:p>
    <w:p w14:paraId="0FFE9936"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Tasas de aeropuerto.</w:t>
      </w:r>
    </w:p>
    <w:p w14:paraId="35487513"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Exceso de equipaje.</w:t>
      </w:r>
    </w:p>
    <w:p w14:paraId="37C0262E"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Servicios o gastos no especificados en los itinerarios.</w:t>
      </w:r>
    </w:p>
    <w:p w14:paraId="6185891A"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Visita al Palacio de Schönbrunn.</w:t>
      </w:r>
    </w:p>
    <w:p w14:paraId="5AE994D8"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lastRenderedPageBreak/>
        <w:t>Concierto de música clásica en Viena.</w:t>
      </w:r>
    </w:p>
    <w:p w14:paraId="4DFFF99C"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Excursión a Montenegro.</w:t>
      </w:r>
    </w:p>
    <w:p w14:paraId="7017B906"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Excursión a los Lagos Plitvice.</w:t>
      </w:r>
    </w:p>
    <w:p w14:paraId="592215D6" w14:textId="77777777" w:rsidR="00C61B2C" w:rsidRPr="00C61B2C" w:rsidRDefault="00C61B2C" w:rsidP="00C61B2C">
      <w:pPr>
        <w:pStyle w:val="Prrafodelista"/>
        <w:numPr>
          <w:ilvl w:val="0"/>
          <w:numId w:val="15"/>
        </w:numPr>
        <w:rPr>
          <w:rFonts w:ascii="Gill Sans Nova" w:hAnsi="Gill Sans Nova"/>
          <w:bCs/>
          <w:color w:val="000000" w:themeColor="text1"/>
        </w:rPr>
      </w:pPr>
      <w:r w:rsidRPr="00C61B2C">
        <w:rPr>
          <w:rFonts w:ascii="Gill Sans Nova" w:hAnsi="Gill Sans Nova"/>
          <w:bCs/>
          <w:color w:val="000000" w:themeColor="text1"/>
        </w:rPr>
        <w:t>Excursión al Valle del Danubio.</w:t>
      </w:r>
    </w:p>
    <w:p w14:paraId="06948BC0" w14:textId="77777777" w:rsidR="00C61B2C" w:rsidRPr="00C61B2C" w:rsidRDefault="00C61B2C" w:rsidP="00C61B2C">
      <w:pPr>
        <w:pStyle w:val="Prrafodelista"/>
        <w:numPr>
          <w:ilvl w:val="0"/>
          <w:numId w:val="15"/>
        </w:numPr>
        <w:rPr>
          <w:rFonts w:ascii="Gill Sans Nova" w:eastAsia="Gill Sans" w:hAnsi="Gill Sans Nova" w:cs="Gill Sans"/>
          <w:b/>
          <w:bCs/>
          <w:color w:val="000000" w:themeColor="text1"/>
          <w:lang w:val="es-MX" w:eastAsia="es-MX"/>
        </w:rPr>
      </w:pPr>
      <w:r w:rsidRPr="00C61B2C">
        <w:rPr>
          <w:rFonts w:ascii="Gill Sans Nova" w:hAnsi="Gill Sans Nova"/>
          <w:bCs/>
          <w:color w:val="000000" w:themeColor="text1"/>
        </w:rPr>
        <w:t>Excursión a Karlovy Vary.</w:t>
      </w:r>
      <w:r w:rsidRPr="00C61B2C">
        <w:rPr>
          <w:rFonts w:ascii="Gill Sans Nova" w:eastAsia="Gill Sans" w:hAnsi="Gill Sans Nova" w:cs="Gill Sans"/>
          <w:b/>
          <w:bCs/>
          <w:color w:val="000000" w:themeColor="text1"/>
          <w:lang w:val="es-MX" w:eastAsia="es-MX"/>
        </w:rPr>
        <w:t xml:space="preserve"> </w:t>
      </w:r>
    </w:p>
    <w:p w14:paraId="2C930CC7" w14:textId="77777777" w:rsidR="00C61B2C" w:rsidRDefault="00C61B2C" w:rsidP="00C61B2C">
      <w:pPr>
        <w:rPr>
          <w:rFonts w:ascii="Gill Sans Nova" w:eastAsia="Gill Sans" w:hAnsi="Gill Sans Nova" w:cs="Gill Sans"/>
          <w:b/>
          <w:bCs/>
          <w:color w:val="000000" w:themeColor="text1"/>
          <w:lang w:val="es-MX" w:eastAsia="es-MX"/>
        </w:rPr>
      </w:pPr>
    </w:p>
    <w:p w14:paraId="6C6F4E24" w14:textId="0BC20052" w:rsidR="00CC34B2" w:rsidRPr="00CC34B2" w:rsidRDefault="00CC34B2" w:rsidP="00C61B2C">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Default="00CC34B2" w:rsidP="00B60F69">
      <w:pPr>
        <w:jc w:val="both"/>
        <w:rPr>
          <w:rFonts w:ascii="Gill Sans Nova" w:hAnsi="Gill Sans Nova"/>
          <w:bCs/>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p w14:paraId="10A11435" w14:textId="77777777" w:rsidR="00C61B2C" w:rsidRDefault="00C61B2C" w:rsidP="00B60F69">
      <w:pPr>
        <w:jc w:val="both"/>
        <w:rPr>
          <w:rFonts w:ascii="Gill Sans Nova" w:hAnsi="Gill Sans Nova"/>
          <w:bCs/>
          <w:color w:val="000000" w:themeColor="text1"/>
        </w:rPr>
      </w:pPr>
    </w:p>
    <w:p w14:paraId="35531421" w14:textId="77777777" w:rsidR="00C61B2C" w:rsidRDefault="00C61B2C" w:rsidP="00B60F69">
      <w:pPr>
        <w:jc w:val="both"/>
        <w:rPr>
          <w:rFonts w:ascii="Gill Sans Nova" w:hAnsi="Gill Sans Nova"/>
          <w:bCs/>
          <w:color w:val="000000" w:themeColor="text1"/>
          <w:lang w:val="es-MX"/>
        </w:rPr>
      </w:pPr>
      <w:r w:rsidRPr="00C61B2C">
        <w:rPr>
          <w:rFonts w:ascii="Gill Sans Nova" w:hAnsi="Gill Sans Nova"/>
          <w:b/>
          <w:color w:val="000000" w:themeColor="text1"/>
          <w:lang w:val="es-MX"/>
        </w:rPr>
        <w:t>VIENA: CENA DE BIENVENIDA</w:t>
      </w:r>
      <w:r w:rsidRPr="00C61B2C">
        <w:rPr>
          <w:rFonts w:ascii="Gill Sans Nova" w:hAnsi="Gill Sans Nova"/>
          <w:bCs/>
          <w:color w:val="000000" w:themeColor="text1"/>
          <w:lang w:val="es-MX"/>
        </w:rPr>
        <w:t xml:space="preserve"> Los clientes llegando a Viena el jueves o domingo, después de las 3 de la tarde, tendrán su cena de bienvenida el sábado o lunes.</w:t>
      </w:r>
    </w:p>
    <w:p w14:paraId="2B72B3C3" w14:textId="77777777" w:rsidR="00B41399" w:rsidRPr="00C61B2C" w:rsidRDefault="00B41399" w:rsidP="00B60F69">
      <w:pPr>
        <w:jc w:val="both"/>
        <w:rPr>
          <w:rFonts w:ascii="Gill Sans Nova" w:hAnsi="Gill Sans Nova"/>
          <w:bCs/>
          <w:color w:val="000000" w:themeColor="text1"/>
          <w:lang w:val="es-MX"/>
        </w:rPr>
      </w:pPr>
    </w:p>
    <w:p w14:paraId="4F380B68" w14:textId="7EED4702" w:rsidR="00C61B2C" w:rsidRPr="00C61B2C" w:rsidRDefault="00C61B2C" w:rsidP="00B60F69">
      <w:pPr>
        <w:jc w:val="both"/>
        <w:rPr>
          <w:rFonts w:ascii="Gill Sans Nova" w:hAnsi="Gill Sans Nova"/>
          <w:bCs/>
          <w:color w:val="000000" w:themeColor="text1"/>
          <w:lang w:val="es-MX"/>
        </w:rPr>
      </w:pPr>
      <w:r w:rsidRPr="00C61B2C">
        <w:rPr>
          <w:rFonts w:ascii="Gill Sans Nova" w:hAnsi="Gill Sans Nova"/>
          <w:b/>
          <w:color w:val="000000" w:themeColor="text1"/>
          <w:lang w:val="es-MX"/>
        </w:rPr>
        <w:t>VIENA: VALLE DEL DANUBIO</w:t>
      </w:r>
      <w:r w:rsidRPr="00C61B2C">
        <w:rPr>
          <w:rFonts w:ascii="Gill Sans Nova" w:hAnsi="Gill Sans Nova"/>
          <w:bCs/>
          <w:color w:val="000000" w:themeColor="text1"/>
          <w:lang w:val="es-MX"/>
        </w:rPr>
        <w:t xml:space="preserve"> En las 2 primeras salidas de abril y la última de octubre, el recorrido se realizará en bus y no en barco, ya que la navegabilidad del Danubio no está garantizada. En cualquier otra fecha, si el caudal del Danubio fuera </w:t>
      </w:r>
      <w:r w:rsidR="00710736" w:rsidRPr="00C61B2C">
        <w:rPr>
          <w:rFonts w:ascii="Gill Sans Nova" w:hAnsi="Gill Sans Nova"/>
          <w:bCs/>
          <w:color w:val="000000" w:themeColor="text1"/>
          <w:lang w:val="es-MX"/>
        </w:rPr>
        <w:t>muy alto o bajo</w:t>
      </w:r>
      <w:r w:rsidRPr="00C61B2C">
        <w:rPr>
          <w:rFonts w:ascii="Gill Sans Nova" w:hAnsi="Gill Sans Nova"/>
          <w:bCs/>
          <w:color w:val="000000" w:themeColor="text1"/>
          <w:lang w:val="es-MX"/>
        </w:rPr>
        <w:t xml:space="preserve"> se aplicaría la misma regla.</w:t>
      </w:r>
    </w:p>
    <w:p w14:paraId="6671344C" w14:textId="77777777" w:rsidR="00C61B2C" w:rsidRPr="00C61B2C" w:rsidRDefault="00C61B2C" w:rsidP="002D609C">
      <w:pPr>
        <w:jc w:val="both"/>
        <w:rPr>
          <w:rFonts w:ascii="Gill Sans Nova" w:hAnsi="Gill Sans Nova"/>
          <w:b/>
          <w:color w:val="000000" w:themeColor="text1"/>
        </w:rPr>
      </w:pPr>
    </w:p>
    <w:sectPr w:rsidR="00C61B2C" w:rsidRPr="00C61B2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11D3" w14:textId="77777777" w:rsidR="00287DBC" w:rsidRDefault="00287DBC" w:rsidP="00F162DA">
      <w:r>
        <w:separator/>
      </w:r>
    </w:p>
  </w:endnote>
  <w:endnote w:type="continuationSeparator" w:id="0">
    <w:p w14:paraId="4526C08D" w14:textId="77777777" w:rsidR="00287DBC" w:rsidRDefault="00287DBC"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21C7" w14:textId="77777777" w:rsidR="00287DBC" w:rsidRDefault="00287DBC" w:rsidP="00F162DA">
      <w:r>
        <w:separator/>
      </w:r>
    </w:p>
  </w:footnote>
  <w:footnote w:type="continuationSeparator" w:id="0">
    <w:p w14:paraId="25CF9CEC" w14:textId="77777777" w:rsidR="00287DBC" w:rsidRDefault="00287DBC"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761"/>
    <w:multiLevelType w:val="multilevel"/>
    <w:tmpl w:val="281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9A2C54"/>
    <w:multiLevelType w:val="multilevel"/>
    <w:tmpl w:val="A03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60C2D29"/>
    <w:multiLevelType w:val="hybridMultilevel"/>
    <w:tmpl w:val="62D4E46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917440C"/>
    <w:multiLevelType w:val="hybridMultilevel"/>
    <w:tmpl w:val="6D1AFCE6"/>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48832AF"/>
    <w:multiLevelType w:val="hybridMultilevel"/>
    <w:tmpl w:val="5160528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E9F488B"/>
    <w:multiLevelType w:val="multilevel"/>
    <w:tmpl w:val="83D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016D1"/>
    <w:multiLevelType w:val="multilevel"/>
    <w:tmpl w:val="16FC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71E53AE9"/>
    <w:multiLevelType w:val="hybridMultilevel"/>
    <w:tmpl w:val="86D06154"/>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12"/>
  </w:num>
  <w:num w:numId="2" w16cid:durableId="187069404">
    <w:abstractNumId w:val="3"/>
  </w:num>
  <w:num w:numId="3" w16cid:durableId="1554344109">
    <w:abstractNumId w:val="14"/>
  </w:num>
  <w:num w:numId="4" w16cid:durableId="2076930050">
    <w:abstractNumId w:val="9"/>
  </w:num>
  <w:num w:numId="5" w16cid:durableId="426728150">
    <w:abstractNumId w:val="1"/>
  </w:num>
  <w:num w:numId="6" w16cid:durableId="962618702">
    <w:abstractNumId w:val="4"/>
  </w:num>
  <w:num w:numId="7" w16cid:durableId="1394044643">
    <w:abstractNumId w:val="6"/>
  </w:num>
  <w:num w:numId="8" w16cid:durableId="2047558976">
    <w:abstractNumId w:val="2"/>
  </w:num>
  <w:num w:numId="9" w16cid:durableId="1089497576">
    <w:abstractNumId w:val="0"/>
  </w:num>
  <w:num w:numId="10" w16cid:durableId="1037435887">
    <w:abstractNumId w:val="11"/>
  </w:num>
  <w:num w:numId="11" w16cid:durableId="612060082">
    <w:abstractNumId w:val="10"/>
  </w:num>
  <w:num w:numId="12" w16cid:durableId="1845704509">
    <w:abstractNumId w:val="8"/>
  </w:num>
  <w:num w:numId="13" w16cid:durableId="1918048293">
    <w:abstractNumId w:val="13"/>
  </w:num>
  <w:num w:numId="14" w16cid:durableId="439184582">
    <w:abstractNumId w:val="5"/>
  </w:num>
  <w:num w:numId="15" w16cid:durableId="325398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25477"/>
    <w:rsid w:val="000341B5"/>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81469"/>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11B4"/>
    <w:rsid w:val="002827B2"/>
    <w:rsid w:val="00287DBC"/>
    <w:rsid w:val="002B167B"/>
    <w:rsid w:val="002D0526"/>
    <w:rsid w:val="002D2535"/>
    <w:rsid w:val="002D609C"/>
    <w:rsid w:val="002D72BA"/>
    <w:rsid w:val="002F57D6"/>
    <w:rsid w:val="00307966"/>
    <w:rsid w:val="0033316F"/>
    <w:rsid w:val="0033329C"/>
    <w:rsid w:val="003346BA"/>
    <w:rsid w:val="003350E7"/>
    <w:rsid w:val="003632AB"/>
    <w:rsid w:val="003915C6"/>
    <w:rsid w:val="00392EDF"/>
    <w:rsid w:val="003969E3"/>
    <w:rsid w:val="003C20E3"/>
    <w:rsid w:val="003C6A8D"/>
    <w:rsid w:val="003D0E2F"/>
    <w:rsid w:val="003D12E1"/>
    <w:rsid w:val="003D5102"/>
    <w:rsid w:val="003D7AC8"/>
    <w:rsid w:val="003E5AB7"/>
    <w:rsid w:val="003F2B23"/>
    <w:rsid w:val="00416DD8"/>
    <w:rsid w:val="004253BE"/>
    <w:rsid w:val="00451129"/>
    <w:rsid w:val="00460695"/>
    <w:rsid w:val="004647DE"/>
    <w:rsid w:val="0047791E"/>
    <w:rsid w:val="00493144"/>
    <w:rsid w:val="004A43BE"/>
    <w:rsid w:val="004C43A0"/>
    <w:rsid w:val="004C7580"/>
    <w:rsid w:val="004E5AE2"/>
    <w:rsid w:val="004E7774"/>
    <w:rsid w:val="004F6009"/>
    <w:rsid w:val="00501D49"/>
    <w:rsid w:val="00502247"/>
    <w:rsid w:val="00502D19"/>
    <w:rsid w:val="00510F0C"/>
    <w:rsid w:val="00525664"/>
    <w:rsid w:val="00533AAE"/>
    <w:rsid w:val="005605EA"/>
    <w:rsid w:val="0057111E"/>
    <w:rsid w:val="005744F2"/>
    <w:rsid w:val="005B044D"/>
    <w:rsid w:val="005B41D4"/>
    <w:rsid w:val="005C6B19"/>
    <w:rsid w:val="005D0696"/>
    <w:rsid w:val="005D0A4F"/>
    <w:rsid w:val="005E1589"/>
    <w:rsid w:val="005F3256"/>
    <w:rsid w:val="006027BB"/>
    <w:rsid w:val="00612264"/>
    <w:rsid w:val="006427F6"/>
    <w:rsid w:val="00642DD5"/>
    <w:rsid w:val="00646CB6"/>
    <w:rsid w:val="006817DA"/>
    <w:rsid w:val="00696E24"/>
    <w:rsid w:val="006A5D51"/>
    <w:rsid w:val="006A65F9"/>
    <w:rsid w:val="006B1FCB"/>
    <w:rsid w:val="006B4B56"/>
    <w:rsid w:val="006B55A4"/>
    <w:rsid w:val="006B624A"/>
    <w:rsid w:val="006C3391"/>
    <w:rsid w:val="006D175A"/>
    <w:rsid w:val="006F636A"/>
    <w:rsid w:val="00710736"/>
    <w:rsid w:val="00713CBF"/>
    <w:rsid w:val="007179DF"/>
    <w:rsid w:val="00720A52"/>
    <w:rsid w:val="00723E4A"/>
    <w:rsid w:val="00725334"/>
    <w:rsid w:val="00737FDF"/>
    <w:rsid w:val="00745839"/>
    <w:rsid w:val="00746FC5"/>
    <w:rsid w:val="007677CD"/>
    <w:rsid w:val="0079056C"/>
    <w:rsid w:val="007937E0"/>
    <w:rsid w:val="007B077F"/>
    <w:rsid w:val="007C0232"/>
    <w:rsid w:val="007C1AB1"/>
    <w:rsid w:val="007C1CE7"/>
    <w:rsid w:val="007D49AB"/>
    <w:rsid w:val="007E0AC3"/>
    <w:rsid w:val="008043CD"/>
    <w:rsid w:val="00812D10"/>
    <w:rsid w:val="00814A18"/>
    <w:rsid w:val="00822078"/>
    <w:rsid w:val="00826C09"/>
    <w:rsid w:val="0083096C"/>
    <w:rsid w:val="00840DEF"/>
    <w:rsid w:val="008633A0"/>
    <w:rsid w:val="00865B91"/>
    <w:rsid w:val="00884196"/>
    <w:rsid w:val="00894E11"/>
    <w:rsid w:val="008E0C08"/>
    <w:rsid w:val="008F04CC"/>
    <w:rsid w:val="008F4582"/>
    <w:rsid w:val="00916339"/>
    <w:rsid w:val="0093232A"/>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011E3"/>
    <w:rsid w:val="00A108D3"/>
    <w:rsid w:val="00A36BB1"/>
    <w:rsid w:val="00A52184"/>
    <w:rsid w:val="00A56282"/>
    <w:rsid w:val="00A6670A"/>
    <w:rsid w:val="00A73157"/>
    <w:rsid w:val="00A81E00"/>
    <w:rsid w:val="00A9367F"/>
    <w:rsid w:val="00AB6FA3"/>
    <w:rsid w:val="00AF45E4"/>
    <w:rsid w:val="00AF7945"/>
    <w:rsid w:val="00B10DA8"/>
    <w:rsid w:val="00B17694"/>
    <w:rsid w:val="00B37221"/>
    <w:rsid w:val="00B40596"/>
    <w:rsid w:val="00B41137"/>
    <w:rsid w:val="00B41399"/>
    <w:rsid w:val="00B52F74"/>
    <w:rsid w:val="00B60F69"/>
    <w:rsid w:val="00B656B4"/>
    <w:rsid w:val="00B70451"/>
    <w:rsid w:val="00B71781"/>
    <w:rsid w:val="00B7567A"/>
    <w:rsid w:val="00B9217C"/>
    <w:rsid w:val="00BB4B1D"/>
    <w:rsid w:val="00BC1803"/>
    <w:rsid w:val="00BD49BE"/>
    <w:rsid w:val="00C065CE"/>
    <w:rsid w:val="00C21598"/>
    <w:rsid w:val="00C2749A"/>
    <w:rsid w:val="00C308CE"/>
    <w:rsid w:val="00C42692"/>
    <w:rsid w:val="00C47607"/>
    <w:rsid w:val="00C50545"/>
    <w:rsid w:val="00C50939"/>
    <w:rsid w:val="00C614FE"/>
    <w:rsid w:val="00C61B2C"/>
    <w:rsid w:val="00C61E1B"/>
    <w:rsid w:val="00C62D27"/>
    <w:rsid w:val="00C80EFD"/>
    <w:rsid w:val="00C91D55"/>
    <w:rsid w:val="00CA286B"/>
    <w:rsid w:val="00CB616D"/>
    <w:rsid w:val="00CC2B35"/>
    <w:rsid w:val="00CC34B2"/>
    <w:rsid w:val="00D31D00"/>
    <w:rsid w:val="00D35E27"/>
    <w:rsid w:val="00D378FC"/>
    <w:rsid w:val="00D40C58"/>
    <w:rsid w:val="00D46CE2"/>
    <w:rsid w:val="00D8321D"/>
    <w:rsid w:val="00D971C8"/>
    <w:rsid w:val="00DA1CE1"/>
    <w:rsid w:val="00DA78DF"/>
    <w:rsid w:val="00DB1596"/>
    <w:rsid w:val="00DC55A9"/>
    <w:rsid w:val="00DC78CE"/>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D27CD"/>
    <w:rsid w:val="00EF265D"/>
    <w:rsid w:val="00F15491"/>
    <w:rsid w:val="00F162DA"/>
    <w:rsid w:val="00F267E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2158</Words>
  <Characters>11871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6</cp:revision>
  <dcterms:created xsi:type="dcterms:W3CDTF">2026-03-11T22:45:00Z</dcterms:created>
  <dcterms:modified xsi:type="dcterms:W3CDTF">2026-03-20T16:51:00Z</dcterms:modified>
</cp:coreProperties>
</file>